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C8" w:rsidRPr="00767AFC" w:rsidRDefault="00C727C8" w:rsidP="00C727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67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9B6C0EE" wp14:editId="63144306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о  р</w:t>
      </w:r>
      <w:r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:rsidR="00C727C8" w:rsidRPr="00767AFC" w:rsidRDefault="00AB1B51" w:rsidP="00C727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Кожевниковского</w:t>
      </w:r>
      <w:r w:rsidR="00C72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7C8" w:rsidRPr="00767A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27C8" w:rsidRPr="00767AFC" w:rsidRDefault="00C727C8" w:rsidP="00C727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от_____________ 2019</w:t>
      </w:r>
      <w:r w:rsidRPr="00767A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C727C8" w:rsidRDefault="00C727C8" w:rsidP="00C727C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727C8" w:rsidRPr="001F6C7A" w:rsidRDefault="00C727C8" w:rsidP="00C72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C727C8" w:rsidRPr="001F6C7A" w:rsidRDefault="00C727C8" w:rsidP="00C727C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«СибПроектНИИ»</w:t>
      </w:r>
    </w:p>
    <w:p w:rsidR="00C727C8" w:rsidRPr="001F6C7A" w:rsidRDefault="00C727C8" w:rsidP="00C727C8">
      <w:pPr>
        <w:rPr>
          <w:rFonts w:ascii="Times New Roman" w:hAnsi="Times New Roman" w:cs="Times New Roman"/>
          <w:sz w:val="26"/>
          <w:szCs w:val="26"/>
        </w:rPr>
      </w:pPr>
    </w:p>
    <w:p w:rsidR="00C727C8" w:rsidRPr="001F6C7A" w:rsidRDefault="00C727C8" w:rsidP="00C727C8">
      <w:pPr>
        <w:rPr>
          <w:rFonts w:ascii="Times New Roman" w:hAnsi="Times New Roman" w:cs="Times New Roman"/>
          <w:sz w:val="26"/>
          <w:szCs w:val="26"/>
        </w:rPr>
      </w:pPr>
    </w:p>
    <w:p w:rsidR="00C727C8" w:rsidRPr="001F6C7A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ИЗМЕНЕНИЙ</w:t>
      </w:r>
    </w:p>
    <w:p w:rsidR="00C727C8" w:rsidRPr="001F6C7A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ПЛАН</w:t>
      </w:r>
    </w:p>
    <w:p w:rsidR="00C727C8" w:rsidRPr="001F6C7A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727C8" w:rsidRPr="001F6C7A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«</w:t>
      </w:r>
      <w:r w:rsidR="00474C75">
        <w:rPr>
          <w:rFonts w:ascii="Times New Roman" w:hAnsi="Times New Roman" w:cs="Times New Roman"/>
          <w:b/>
          <w:sz w:val="26"/>
          <w:szCs w:val="26"/>
        </w:rPr>
        <w:t xml:space="preserve">КОЖЕВНИКОВСКОЕ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C7A">
        <w:rPr>
          <w:rFonts w:ascii="Times New Roman" w:hAnsi="Times New Roman" w:cs="Times New Roman"/>
          <w:b/>
          <w:sz w:val="26"/>
          <w:szCs w:val="26"/>
        </w:rPr>
        <w:t>СЕЛЬСКОЕ ПОСЕЛЕНИЕ»</w:t>
      </w:r>
    </w:p>
    <w:p w:rsidR="00C727C8" w:rsidRDefault="00474C75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КОЖЕВНИКОВСКОГО</w:t>
      </w:r>
      <w:r w:rsidR="00C72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27C8" w:rsidRPr="001F6C7A">
        <w:rPr>
          <w:rFonts w:ascii="Times New Roman" w:hAnsi="Times New Roman" w:cs="Times New Roman"/>
          <w:b/>
          <w:sz w:val="26"/>
          <w:szCs w:val="26"/>
        </w:rPr>
        <w:t xml:space="preserve"> РАЙОНА ТОМСКОЙ ОБЛАСТИ</w:t>
      </w:r>
    </w:p>
    <w:p w:rsidR="00C727C8" w:rsidRPr="00961318" w:rsidRDefault="00C727C8" w:rsidP="0047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474C75">
        <w:rPr>
          <w:rFonts w:ascii="Times New Roman" w:hAnsi="Times New Roman" w:cs="Times New Roman"/>
          <w:b/>
          <w:sz w:val="26"/>
          <w:szCs w:val="26"/>
        </w:rPr>
        <w:t xml:space="preserve"> отношении границы населенного пункта с. Кожевниково</w:t>
      </w:r>
    </w:p>
    <w:p w:rsidR="00C727C8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7C8" w:rsidRPr="001F6C7A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 территориальном планировании</w:t>
      </w:r>
    </w:p>
    <w:p w:rsidR="00C727C8" w:rsidRPr="001F6C7A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7C8" w:rsidRPr="001F6C7A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7C8" w:rsidRPr="001F6C7A" w:rsidRDefault="00C727C8" w:rsidP="00C727C8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AB1B5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</w:p>
    <w:p w:rsidR="00C727C8" w:rsidRPr="001F6C7A" w:rsidRDefault="00C727C8" w:rsidP="00C727C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B1B5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:rsidR="00C727C8" w:rsidRPr="001F6C7A" w:rsidRDefault="00C727C8" w:rsidP="00C727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5606D6">
        <w:rPr>
          <w:rFonts w:ascii="Times New Roman" w:hAnsi="Times New Roman" w:cs="Times New Roman"/>
          <w:b/>
          <w:sz w:val="26"/>
          <w:szCs w:val="26"/>
        </w:rPr>
        <w:tab/>
      </w:r>
    </w:p>
    <w:p w:rsidR="00C727C8" w:rsidRDefault="00C727C8" w:rsidP="00C727C8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AB1B51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>Рудомир И.А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</w:p>
    <w:p w:rsidR="00AB1B51" w:rsidRDefault="00C727C8" w:rsidP="00C727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C727C8" w:rsidRDefault="00AB1B51" w:rsidP="00C727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C727C8"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:rsidR="00C727C8" w:rsidRDefault="00C727C8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2019г.</w:t>
      </w: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C8" w:rsidRPr="00A93C09" w:rsidRDefault="00C727C8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014">
        <w:rPr>
          <w:rFonts w:ascii="Times New Roman" w:hAnsi="Times New Roman" w:cs="Times New Roman"/>
          <w:b/>
          <w:sz w:val="28"/>
          <w:szCs w:val="28"/>
        </w:rPr>
        <w:t>СОСТАВ ПРОЕКТА</w:t>
      </w:r>
      <w:r w:rsidRPr="0032401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54"/>
        <w:gridCol w:w="1317"/>
        <w:gridCol w:w="1417"/>
      </w:tblGrid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DC633A" w:rsidRDefault="00C727C8" w:rsidP="00C7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Изменения в Генеральный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Кожевниковского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Кожевниковского района Томской области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границы населенного пункта с. Кожевниково</w:t>
            </w:r>
          </w:p>
          <w:p w:rsidR="00C727C8" w:rsidRPr="00DC633A" w:rsidRDefault="00C727C8" w:rsidP="00A8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AB1B51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1:1</w:t>
            </w:r>
            <w:r w:rsidR="00C727C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Default="00474C75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C727C8"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 в части с. Кожевникова</w:t>
            </w:r>
          </w:p>
          <w:p w:rsidR="00C727C8" w:rsidRPr="008774C6" w:rsidRDefault="00474C75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C727C8"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в части с. Кожевникова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Default="00474C75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1:7</w:t>
            </w:r>
            <w:r w:rsidR="00C727C8" w:rsidRPr="008774C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474C75" w:rsidRPr="008774C6" w:rsidRDefault="00474C75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1:8000</w:t>
            </w: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</w:t>
            </w: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электронной форме</w:t>
            </w:r>
          </w:p>
        </w:tc>
      </w:tr>
      <w:tr w:rsidR="00C727C8" w:rsidRPr="008774C6" w:rsidTr="00A8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Default="00C727C8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Диск CD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территориальном планировании (графические и текстовые материалы).</w:t>
            </w:r>
          </w:p>
          <w:p w:rsidR="00C727C8" w:rsidRPr="008774C6" w:rsidRDefault="00C727C8" w:rsidP="00A81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A8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</w:tbl>
    <w:p w:rsidR="00C727C8" w:rsidRPr="00A93C09" w:rsidRDefault="00C727C8" w:rsidP="00C727C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27C8" w:rsidRDefault="00C727C8" w:rsidP="00C727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37FF" w:rsidRDefault="006937FF"/>
    <w:p w:rsidR="00C727C8" w:rsidRDefault="00C727C8"/>
    <w:p w:rsidR="00C727C8" w:rsidRDefault="00C727C8"/>
    <w:p w:rsidR="00C727C8" w:rsidRDefault="00C727C8"/>
    <w:p w:rsidR="00C727C8" w:rsidRDefault="00C727C8"/>
    <w:p w:rsidR="00C727C8" w:rsidRDefault="00C727C8"/>
    <w:p w:rsidR="00C727C8" w:rsidRDefault="00C727C8"/>
    <w:p w:rsidR="00C727C8" w:rsidRDefault="00C727C8"/>
    <w:p w:rsidR="00474C75" w:rsidRDefault="00474C75" w:rsidP="00587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4C75" w:rsidRPr="001F6C7A" w:rsidRDefault="00474C75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Изменения в </w:t>
      </w:r>
      <w:r w:rsidRPr="001F6C7A"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 xml:space="preserve">Кожевниковское  </w:t>
      </w:r>
      <w:r w:rsidRPr="001F6C7A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>
        <w:rPr>
          <w:rFonts w:ascii="Times New Roman" w:hAnsi="Times New Roman" w:cs="Times New Roman"/>
          <w:sz w:val="26"/>
          <w:szCs w:val="26"/>
        </w:rPr>
        <w:t>Кожевниковского</w:t>
      </w:r>
      <w:r w:rsidRPr="001F6C7A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решением Совета </w:t>
      </w:r>
      <w:r w:rsidR="00AB1B51">
        <w:rPr>
          <w:rFonts w:ascii="Times New Roman" w:hAnsi="Times New Roman" w:cs="Times New Roman"/>
          <w:sz w:val="26"/>
          <w:szCs w:val="26"/>
        </w:rPr>
        <w:t>Кожевниковского</w:t>
      </w:r>
      <w:r w:rsidRPr="00C958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B1B51">
        <w:rPr>
          <w:rFonts w:ascii="Times New Roman" w:hAnsi="Times New Roman" w:cs="Times New Roman"/>
          <w:sz w:val="26"/>
          <w:szCs w:val="26"/>
        </w:rPr>
        <w:t xml:space="preserve"> от 13.03</w:t>
      </w:r>
      <w:r>
        <w:rPr>
          <w:rFonts w:ascii="Times New Roman" w:hAnsi="Times New Roman" w:cs="Times New Roman"/>
          <w:sz w:val="26"/>
          <w:szCs w:val="26"/>
        </w:rPr>
        <w:t xml:space="preserve">.2013 </w:t>
      </w:r>
      <w:r w:rsidR="00AB1B51">
        <w:rPr>
          <w:rFonts w:ascii="Times New Roman" w:hAnsi="Times New Roman" w:cs="Times New Roman"/>
          <w:sz w:val="26"/>
          <w:szCs w:val="26"/>
        </w:rPr>
        <w:t>№5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F6C7A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F6C7A">
        <w:rPr>
          <w:rFonts w:ascii="Times New Roman" w:hAnsi="Times New Roman" w:cs="Times New Roman"/>
          <w:sz w:val="26"/>
          <w:szCs w:val="26"/>
        </w:rPr>
        <w:t xml:space="preserve"> ООО «СибПроектНИИ»</w:t>
      </w:r>
      <w:r>
        <w:rPr>
          <w:rFonts w:ascii="Times New Roman" w:hAnsi="Times New Roman" w:cs="Times New Roman"/>
          <w:sz w:val="26"/>
          <w:szCs w:val="26"/>
        </w:rPr>
        <w:t xml:space="preserve"> (г. Новосибирск)</w:t>
      </w:r>
      <w:r w:rsidRPr="001F6C7A">
        <w:rPr>
          <w:rFonts w:ascii="Times New Roman" w:hAnsi="Times New Roman" w:cs="Times New Roman"/>
          <w:sz w:val="26"/>
          <w:szCs w:val="26"/>
        </w:rPr>
        <w:t xml:space="preserve"> </w:t>
      </w:r>
      <w:r w:rsidRPr="00B02750">
        <w:rPr>
          <w:rFonts w:ascii="Times New Roman" w:hAnsi="Times New Roman" w:cs="Times New Roman"/>
          <w:sz w:val="26"/>
          <w:szCs w:val="26"/>
        </w:rPr>
        <w:t>на основании муниципального контракта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D800F1" w:rsidRPr="00D800F1">
        <w:rPr>
          <w:rFonts w:ascii="Times New Roman" w:hAnsi="Times New Roman" w:cs="Times New Roman"/>
          <w:sz w:val="26"/>
          <w:szCs w:val="26"/>
        </w:rPr>
        <w:t>02.10.2019 №б/н</w:t>
      </w:r>
    </w:p>
    <w:p w:rsidR="00CB7E44" w:rsidRPr="001F6C7A" w:rsidRDefault="00CB7E44" w:rsidP="00CB7E44">
      <w:pPr>
        <w:pStyle w:val="S"/>
        <w:spacing w:after="120"/>
        <w:ind w:right="-2"/>
        <w:contextualSpacing/>
        <w:rPr>
          <w:sz w:val="26"/>
          <w:szCs w:val="26"/>
        </w:rPr>
      </w:pPr>
      <w:r w:rsidRPr="001F6C7A">
        <w:rPr>
          <w:sz w:val="26"/>
          <w:szCs w:val="26"/>
        </w:rPr>
        <w:t xml:space="preserve">Целью внесения изменений в Генеральный план </w:t>
      </w:r>
      <w:r w:rsidR="00AB1B51">
        <w:rPr>
          <w:sz w:val="26"/>
          <w:szCs w:val="26"/>
        </w:rPr>
        <w:t>Кожевниковского</w:t>
      </w:r>
      <w:r w:rsidRPr="001F6C7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(далее – </w:t>
      </w:r>
      <w:r w:rsidRPr="00C95814">
        <w:rPr>
          <w:sz w:val="26"/>
          <w:szCs w:val="26"/>
        </w:rPr>
        <w:t>Генеральный план поселения</w:t>
      </w:r>
      <w:r>
        <w:rPr>
          <w:sz w:val="26"/>
          <w:szCs w:val="26"/>
        </w:rPr>
        <w:t>)</w:t>
      </w:r>
      <w:r w:rsidRPr="00C95814">
        <w:rPr>
          <w:sz w:val="26"/>
          <w:szCs w:val="26"/>
        </w:rPr>
        <w:t xml:space="preserve"> </w:t>
      </w:r>
      <w:r w:rsidRPr="001F6C7A">
        <w:rPr>
          <w:sz w:val="26"/>
          <w:szCs w:val="26"/>
        </w:rPr>
        <w:t xml:space="preserve">является согласование взаимных интересов в области градостроительной деятельности органов государственной власти Томской области, органов местного самоуправления </w:t>
      </w:r>
      <w:r>
        <w:rPr>
          <w:sz w:val="26"/>
          <w:szCs w:val="26"/>
        </w:rPr>
        <w:t>Кожевниковского</w:t>
      </w:r>
      <w:r w:rsidRPr="001F6C7A">
        <w:rPr>
          <w:sz w:val="26"/>
          <w:szCs w:val="26"/>
        </w:rPr>
        <w:t xml:space="preserve"> муниципального района и органов местного самоуправления поселения. Внесенные изменения в Генеральный план поселени</w:t>
      </w:r>
      <w:r>
        <w:rPr>
          <w:sz w:val="26"/>
          <w:szCs w:val="26"/>
        </w:rPr>
        <w:t>я</w:t>
      </w:r>
      <w:r w:rsidRPr="001F6C7A">
        <w:rPr>
          <w:sz w:val="26"/>
          <w:szCs w:val="26"/>
        </w:rPr>
        <w:t xml:space="preserve"> позволят </w:t>
      </w:r>
      <w:r>
        <w:rPr>
          <w:sz w:val="26"/>
          <w:szCs w:val="26"/>
        </w:rPr>
        <w:t>откорректировать границу населенного пункта с. Кожевниково</w:t>
      </w:r>
      <w:r w:rsidRPr="001F6C7A">
        <w:rPr>
          <w:sz w:val="26"/>
          <w:szCs w:val="26"/>
        </w:rPr>
        <w:t xml:space="preserve"> с учетом имеющихся сведений Единого государственного реестра недвижимости</w:t>
      </w:r>
      <w:r>
        <w:rPr>
          <w:sz w:val="26"/>
          <w:szCs w:val="26"/>
        </w:rPr>
        <w:t xml:space="preserve"> (далее – ЕГРН)</w:t>
      </w:r>
      <w:r w:rsidRPr="001F6C7A">
        <w:rPr>
          <w:sz w:val="26"/>
          <w:szCs w:val="26"/>
        </w:rPr>
        <w:t>, что даст возможность</w:t>
      </w:r>
      <w:r>
        <w:rPr>
          <w:sz w:val="26"/>
          <w:szCs w:val="26"/>
        </w:rPr>
        <w:t xml:space="preserve"> установить границу населенного пункта</w:t>
      </w:r>
      <w:r w:rsidRPr="001F6C7A">
        <w:rPr>
          <w:sz w:val="26"/>
          <w:szCs w:val="26"/>
        </w:rPr>
        <w:t xml:space="preserve"> с учетом перспективной градостроительной деятельности на территории поселения.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 xml:space="preserve">Изменения вносятся в следующие </w:t>
      </w:r>
      <w:r w:rsidRPr="002B093C">
        <w:rPr>
          <w:sz w:val="26"/>
          <w:szCs w:val="26"/>
        </w:rPr>
        <w:t>структурные элементы Положения о территориальном планировании Генерального плана муниципального образования «</w:t>
      </w:r>
      <w:r w:rsidR="00CB7E44">
        <w:rPr>
          <w:sz w:val="26"/>
          <w:szCs w:val="26"/>
        </w:rPr>
        <w:t xml:space="preserve">Кожевниковское </w:t>
      </w:r>
      <w:r w:rsidRPr="002B093C">
        <w:rPr>
          <w:sz w:val="26"/>
          <w:szCs w:val="26"/>
        </w:rPr>
        <w:t xml:space="preserve">сельское поселение», утвержденного решением Совета </w:t>
      </w:r>
      <w:r w:rsidR="00CB7E44">
        <w:rPr>
          <w:sz w:val="26"/>
          <w:szCs w:val="26"/>
        </w:rPr>
        <w:t xml:space="preserve">Кожевниковского </w:t>
      </w:r>
      <w:r w:rsidRPr="002B093C">
        <w:rPr>
          <w:sz w:val="26"/>
          <w:szCs w:val="26"/>
        </w:rPr>
        <w:t>сельск</w:t>
      </w:r>
      <w:r w:rsidR="00CB7E44">
        <w:rPr>
          <w:sz w:val="26"/>
          <w:szCs w:val="26"/>
        </w:rPr>
        <w:t>ого поселения от 13.03.2013 № 5</w:t>
      </w:r>
    </w:p>
    <w:p w:rsidR="00CB7E44" w:rsidRDefault="00CB7E44" w:rsidP="00CB7E44">
      <w:pPr>
        <w:pStyle w:val="S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Карта планируемых границ населенных пунктов в части с. Кожевниково</w:t>
      </w:r>
    </w:p>
    <w:p w:rsidR="00CB7E44" w:rsidRDefault="00CB7E44" w:rsidP="00CB7E44">
      <w:pPr>
        <w:pStyle w:val="S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Карта функциональных зон в части с. Кожевниково</w:t>
      </w:r>
    </w:p>
    <w:p w:rsidR="00DA1738" w:rsidRDefault="00DA1738" w:rsidP="00CB7E44">
      <w:pPr>
        <w:pStyle w:val="S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Таблица 4-1 «Перечень земельных участков предполагаемых к включению населенных пунктов»</w:t>
      </w:r>
    </w:p>
    <w:p w:rsidR="00DA1738" w:rsidRDefault="00DA1738" w:rsidP="00CB7E44">
      <w:pPr>
        <w:pStyle w:val="S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Таблица 4-2 «Проектируемый баланс земель населенных пунктов»</w:t>
      </w:r>
    </w:p>
    <w:p w:rsidR="00DA1738" w:rsidRDefault="00DA1738" w:rsidP="00CB7E44">
      <w:pPr>
        <w:pStyle w:val="S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Таблица 5-1 «Основные технико-экономические показатели проекта»</w:t>
      </w:r>
    </w:p>
    <w:p w:rsidR="00DA1738" w:rsidRPr="002B093C" w:rsidRDefault="00DA1738" w:rsidP="00DA1738">
      <w:pPr>
        <w:pStyle w:val="S"/>
        <w:ind w:left="1069" w:firstLine="0"/>
        <w:contextualSpacing/>
        <w:rPr>
          <w:sz w:val="26"/>
          <w:szCs w:val="26"/>
        </w:rPr>
      </w:pPr>
    </w:p>
    <w:p w:rsidR="00474C75" w:rsidRPr="006F5FAD" w:rsidRDefault="00474C75" w:rsidP="00474C75">
      <w:pPr>
        <w:pStyle w:val="1"/>
        <w:spacing w:after="120"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4C75" w:rsidRDefault="00474C75" w:rsidP="00474C75">
      <w:pPr>
        <w:pStyle w:val="1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5FAD">
        <w:rPr>
          <w:rFonts w:ascii="Times New Roman" w:hAnsi="Times New Roman" w:cs="Times New Roman"/>
          <w:sz w:val="26"/>
          <w:szCs w:val="26"/>
        </w:rPr>
        <w:t xml:space="preserve"> Новая редакция полного текста структурных элементов Положения о территориальном планировании, претерпевших изменения, приводится ниже.</w:t>
      </w:r>
    </w:p>
    <w:p w:rsidR="00DA1738" w:rsidRDefault="00DA1738" w:rsidP="00DA1738">
      <w:pPr>
        <w:pStyle w:val="1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Таблица 4-1 «Перечень земельных участков предполагаемых к включению населенных пунктов»</w:t>
      </w: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2038"/>
        <w:gridCol w:w="5022"/>
      </w:tblGrid>
      <w:tr w:rsidR="00DA1738" w:rsidRPr="00CD47A8" w:rsidTr="00D800F1">
        <w:trPr>
          <w:trHeight w:val="534"/>
        </w:trPr>
        <w:tc>
          <w:tcPr>
            <w:tcW w:w="2789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jc w:val="center"/>
              <w:rPr>
                <w:b/>
                <w:sz w:val="20"/>
                <w:szCs w:val="20"/>
              </w:rPr>
            </w:pPr>
            <w:r w:rsidRPr="00CD47A8">
              <w:rPr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2038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jc w:val="center"/>
              <w:rPr>
                <w:b/>
                <w:sz w:val="20"/>
                <w:szCs w:val="20"/>
              </w:rPr>
            </w:pPr>
            <w:r w:rsidRPr="00CD47A8">
              <w:rPr>
                <w:b/>
                <w:sz w:val="20"/>
                <w:szCs w:val="20"/>
              </w:rPr>
              <w:t>№ кадастрового квартала</w:t>
            </w:r>
          </w:p>
        </w:tc>
        <w:tc>
          <w:tcPr>
            <w:tcW w:w="5022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jc w:val="center"/>
              <w:rPr>
                <w:b/>
                <w:sz w:val="20"/>
                <w:szCs w:val="20"/>
              </w:rPr>
            </w:pPr>
            <w:r w:rsidRPr="00CD47A8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DA1738" w:rsidRPr="00CD47A8" w:rsidTr="00D800F1">
        <w:trPr>
          <w:trHeight w:val="3334"/>
        </w:trPr>
        <w:tc>
          <w:tcPr>
            <w:tcW w:w="2789" w:type="dxa"/>
            <w:vMerge w:val="restart"/>
            <w:vAlign w:val="center"/>
          </w:tcPr>
          <w:p w:rsidR="00DA1738" w:rsidRPr="00A66D26" w:rsidRDefault="00DA1738" w:rsidP="00950F69">
            <w:pPr>
              <w:pStyle w:val="S"/>
              <w:spacing w:before="40" w:after="40"/>
              <w:ind w:firstLine="0"/>
              <w:rPr>
                <w:sz w:val="24"/>
              </w:rPr>
            </w:pPr>
            <w:r w:rsidRPr="00A66D26">
              <w:rPr>
                <w:sz w:val="24"/>
              </w:rPr>
              <w:t>с. Кожевниково</w:t>
            </w:r>
          </w:p>
        </w:tc>
        <w:tc>
          <w:tcPr>
            <w:tcW w:w="2038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  <w:r w:rsidRPr="00CD47A8">
              <w:rPr>
                <w:sz w:val="20"/>
                <w:szCs w:val="20"/>
              </w:rPr>
              <w:t>70:07:0100039</w:t>
            </w:r>
          </w:p>
        </w:tc>
        <w:tc>
          <w:tcPr>
            <w:tcW w:w="5022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  <w:r w:rsidRPr="00CD47A8">
              <w:rPr>
                <w:sz w:val="20"/>
                <w:szCs w:val="20"/>
              </w:rPr>
              <w:t xml:space="preserve">725, 733, 710, 728, 721, 731, 729, 716, 714, 712, 732, 722, 720, 711, 719, 713, 723, 727, 717, 718, 730, 726, 715, 452, 453, 455, 456, 457, 418, 417, 416, 415, 615, 616, 422, 423, 427, 428, 830, 724, 458, 459, 460, 461, 462, 463, 627, 479, 412, 411, 410, 409, 407, 449, 408, 419, 421, 429, 430, 771, 435, 372, 371, 370, 369, 368, 367, 366, 363, 362, 361, 360, 359, 358, 353, 354, 399, 356, 357, 352, 355, 386, 385, 384, 383, 382, 381, 380, 379, 378, 377, 376, 375, 374, 351, 531, 800, 333, 538, 19, 706, 542, 537, 536, 541, 312, 46, 540, 486, 337, </w:t>
            </w:r>
          </w:p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  <w:r w:rsidRPr="00CD47A8">
              <w:rPr>
                <w:sz w:val="20"/>
                <w:szCs w:val="20"/>
              </w:rPr>
              <w:t>1056, 591, 588, 610, 393, 396, 1057, 397, 398, 341, 342, 473, 498, 540, 336, 620, 341, 342, 70, 69, 619, 801.</w:t>
            </w:r>
          </w:p>
        </w:tc>
      </w:tr>
      <w:tr w:rsidR="00DA1738" w:rsidRPr="00CD47A8" w:rsidTr="00D800F1">
        <w:trPr>
          <w:trHeight w:val="586"/>
        </w:trPr>
        <w:tc>
          <w:tcPr>
            <w:tcW w:w="2789" w:type="dxa"/>
            <w:vMerge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  <w:r w:rsidRPr="00CD47A8">
              <w:rPr>
                <w:sz w:val="20"/>
                <w:szCs w:val="20"/>
              </w:rPr>
              <w:t>70:07:0101001</w:t>
            </w:r>
          </w:p>
        </w:tc>
        <w:tc>
          <w:tcPr>
            <w:tcW w:w="5022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  <w:r w:rsidRPr="00CD47A8">
              <w:rPr>
                <w:sz w:val="20"/>
                <w:szCs w:val="20"/>
              </w:rPr>
              <w:t>792, 789, 795, 791, 901, 899, 910, 909, 907, 905, 898, 903, 902, 895, 894</w:t>
            </w:r>
          </w:p>
        </w:tc>
      </w:tr>
      <w:tr w:rsidR="00DA1738" w:rsidRPr="00CD47A8" w:rsidTr="00D800F1">
        <w:trPr>
          <w:trHeight w:val="342"/>
        </w:trPr>
        <w:tc>
          <w:tcPr>
            <w:tcW w:w="2789" w:type="dxa"/>
            <w:vMerge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  <w:r w:rsidRPr="00CD47A8">
              <w:rPr>
                <w:sz w:val="20"/>
                <w:szCs w:val="20"/>
              </w:rPr>
              <w:t>70:07:0100038</w:t>
            </w:r>
          </w:p>
        </w:tc>
        <w:tc>
          <w:tcPr>
            <w:tcW w:w="5022" w:type="dxa"/>
            <w:vAlign w:val="center"/>
          </w:tcPr>
          <w:p w:rsidR="00DA1738" w:rsidRPr="00CD47A8" w:rsidRDefault="00DA1738" w:rsidP="00950F69">
            <w:pPr>
              <w:pStyle w:val="S"/>
              <w:spacing w:before="40" w:after="40"/>
              <w:ind w:firstLine="0"/>
              <w:rPr>
                <w:sz w:val="20"/>
                <w:szCs w:val="20"/>
              </w:rPr>
            </w:pPr>
            <w:r w:rsidRPr="00CD47A8">
              <w:rPr>
                <w:sz w:val="20"/>
                <w:szCs w:val="20"/>
              </w:rPr>
              <w:t>409, 419</w:t>
            </w:r>
          </w:p>
        </w:tc>
      </w:tr>
    </w:tbl>
    <w:p w:rsidR="00DA1738" w:rsidRDefault="00DA1738" w:rsidP="00D800F1">
      <w:pPr>
        <w:pStyle w:val="1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Pr="006B56B1" w:rsidRDefault="00DA1738" w:rsidP="00DA1738">
      <w:pPr>
        <w:pStyle w:val="1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 Таблица</w:t>
      </w:r>
      <w:r w:rsidRPr="006B56B1">
        <w:rPr>
          <w:rFonts w:ascii="Times New Roman" w:hAnsi="Times New Roman" w:cs="Times New Roman"/>
          <w:sz w:val="26"/>
          <w:szCs w:val="26"/>
        </w:rPr>
        <w:t xml:space="preserve"> 4-2 «Проектируемый баланс земель населенных пунктов»</w:t>
      </w:r>
    </w:p>
    <w:p w:rsidR="00DA1738" w:rsidRPr="000E2ECE" w:rsidRDefault="00DA1738" w:rsidP="00DA1738">
      <w:pPr>
        <w:pStyle w:val="S"/>
        <w:ind w:left="1080" w:firstLine="0"/>
        <w:rPr>
          <w:i/>
        </w:rPr>
      </w:pPr>
    </w:p>
    <w:tbl>
      <w:tblPr>
        <w:tblW w:w="9988" w:type="dxa"/>
        <w:jc w:val="center"/>
        <w:tblLook w:val="04A0" w:firstRow="1" w:lastRow="0" w:firstColumn="1" w:lastColumn="0" w:noHBand="0" w:noVBand="1"/>
      </w:tblPr>
      <w:tblGrid>
        <w:gridCol w:w="837"/>
        <w:gridCol w:w="7195"/>
        <w:gridCol w:w="1956"/>
      </w:tblGrid>
      <w:tr w:rsidR="00DA1738" w:rsidRPr="00822B92" w:rsidTr="00D800F1">
        <w:trPr>
          <w:trHeight w:val="287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   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га</w:t>
            </w:r>
          </w:p>
        </w:tc>
      </w:tr>
      <w:tr w:rsidR="00DA1738" w:rsidRPr="00822B92" w:rsidTr="00D800F1">
        <w:trPr>
          <w:trHeight w:val="45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Кожевниково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Существующих земель населённого пункта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393,58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193,95</w:t>
            </w:r>
          </w:p>
        </w:tc>
      </w:tr>
      <w:tr w:rsidR="00DA1738" w:rsidRPr="00E40FDF" w:rsidTr="00D800F1">
        <w:trPr>
          <w:trHeight w:val="37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E40FDF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F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E40FDF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139,47</w:t>
            </w:r>
          </w:p>
        </w:tc>
      </w:tr>
      <w:tr w:rsidR="00DA1738" w:rsidRPr="00E40FDF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E40FDF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E40FDF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F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E40FDF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40FD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5,00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проектируемых границах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AD28BD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13757,00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 Киреевск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Существующих земель населённого пункта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0A147A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147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319,48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0A147A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318,39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0A147A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10,6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40F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0A147A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67,52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проектируемых границах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716,00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Астраханцево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Существующих земель населённого пункта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11,85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</w:t>
            </w:r>
          </w:p>
        </w:tc>
      </w:tr>
      <w:tr w:rsidR="00DA1738" w:rsidRPr="00822B92" w:rsidTr="00D800F1">
        <w:trPr>
          <w:trHeight w:val="37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проектируемых границах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94,00</w:t>
            </w:r>
          </w:p>
        </w:tc>
      </w:tr>
      <w:tr w:rsidR="00DA1738" w:rsidRPr="00822B92" w:rsidTr="00D800F1">
        <w:trPr>
          <w:trHeight w:val="56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22B92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земель населённых пу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22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38" w:rsidRPr="00822B92" w:rsidRDefault="00DA1738" w:rsidP="0095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14567,00</w:t>
            </w:r>
          </w:p>
        </w:tc>
      </w:tr>
    </w:tbl>
    <w:p w:rsidR="00DA1738" w:rsidRDefault="00DA1738" w:rsidP="00DA1738">
      <w:pPr>
        <w:pStyle w:val="1"/>
        <w:spacing w:after="120" w:line="240" w:lineRule="auto"/>
        <w:ind w:left="10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Default="00DA1738" w:rsidP="00DA1738">
      <w:pPr>
        <w:pStyle w:val="1"/>
        <w:spacing w:after="120" w:line="240" w:lineRule="auto"/>
        <w:ind w:left="10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Default="00DA1738" w:rsidP="00DA1738">
      <w:pPr>
        <w:pStyle w:val="1"/>
        <w:spacing w:after="120" w:line="240" w:lineRule="auto"/>
        <w:ind w:left="10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Pr="00332E21" w:rsidRDefault="00DA1738" w:rsidP="00DA1738">
      <w:pPr>
        <w:pStyle w:val="S"/>
        <w:numPr>
          <w:ilvl w:val="0"/>
          <w:numId w:val="4"/>
        </w:numPr>
        <w:jc w:val="left"/>
      </w:pPr>
      <w:r>
        <w:t>Таблица</w:t>
      </w:r>
      <w:r w:rsidRPr="00332E21">
        <w:t xml:space="preserve"> 5-1</w:t>
      </w:r>
      <w:r>
        <w:t xml:space="preserve"> </w:t>
      </w:r>
      <w:r w:rsidRPr="00332E21">
        <w:t>«Основные технико-экономические показатели проекта»</w:t>
      </w:r>
    </w:p>
    <w:p w:rsidR="00DA1738" w:rsidRPr="005A3625" w:rsidRDefault="00DA1738" w:rsidP="00DA1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228"/>
        <w:gridCol w:w="1564"/>
        <w:gridCol w:w="1418"/>
        <w:gridCol w:w="1433"/>
      </w:tblGrid>
      <w:tr w:rsidR="00DA1738" w:rsidRPr="005A3625" w:rsidTr="00950F69">
        <w:trPr>
          <w:tblHeader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Современное состояние на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DA1738" w:rsidRPr="00590CCE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1738" w:rsidRPr="005A3625" w:rsidTr="00950F69">
        <w:trPr>
          <w:trHeight w:val="566"/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</w:p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39712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53047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b/>
                <w:sz w:val="24"/>
                <w:szCs w:val="24"/>
              </w:rPr>
              <w:t>по категориям земель: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780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332E21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2E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14567,00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10385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10219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земли промышленности, транспорта, связи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278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287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B46192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6192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4768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4768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22961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21662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земли запаса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781,6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b/>
                <w:sz w:val="24"/>
                <w:szCs w:val="24"/>
              </w:rPr>
              <w:t>по функциональному назначению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trHeight w:val="140"/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780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BF7CE3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2E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14567,00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71332">
              <w:rPr>
                <w:rFonts w:ascii="Times New Roman" w:hAnsi="Times New Roman"/>
                <w:i/>
                <w:sz w:val="24"/>
                <w:szCs w:val="24"/>
              </w:rPr>
              <w:t xml:space="preserve"> т.ч.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жилая</w:t>
            </w:r>
            <w:r w:rsidRPr="00D71332">
              <w:rPr>
                <w:rFonts w:ascii="Times New Roman" w:hAnsi="Times New Roman"/>
                <w:i/>
                <w:sz w:val="24"/>
                <w:szCs w:val="24"/>
              </w:rPr>
              <w:t xml:space="preserve"> зона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1784,4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71332">
              <w:rPr>
                <w:rFonts w:ascii="Times New Roman" w:hAnsi="Times New Roman"/>
                <w:i/>
                <w:sz w:val="24"/>
                <w:szCs w:val="24"/>
              </w:rPr>
              <w:t xml:space="preserve"> т.ч. зона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промышленного производства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71332">
              <w:rPr>
                <w:rFonts w:ascii="Times New Roman" w:hAnsi="Times New Roman"/>
                <w:i/>
                <w:sz w:val="24"/>
                <w:szCs w:val="24"/>
              </w:rPr>
              <w:t xml:space="preserve">т.ч.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зона сельскохозяйственного производства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71332">
              <w:rPr>
                <w:rFonts w:ascii="Times New Roman" w:hAnsi="Times New Roman"/>
                <w:i/>
                <w:sz w:val="24"/>
                <w:szCs w:val="24"/>
              </w:rPr>
              <w:t xml:space="preserve"> т.ч.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7B">
              <w:rPr>
                <w:rFonts w:ascii="Times New Roman" w:hAnsi="Times New Roman"/>
                <w:i/>
                <w:sz w:val="24"/>
                <w:szCs w:val="24"/>
              </w:rPr>
              <w:t>развития природно-ориентированного и спортивно-оздоровительного туризма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119,2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047B">
              <w:rPr>
                <w:rFonts w:ascii="Times New Roman" w:hAnsi="Times New Roman"/>
                <w:i/>
                <w:sz w:val="24"/>
                <w:szCs w:val="24"/>
              </w:rPr>
              <w:t>в т.ч. зона с нарушением режима санитарно-защитной зоны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промышленного производства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58,0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C88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  <w:r w:rsidRPr="00C20C8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2A2B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450,1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52A2B" w:rsidRDefault="00DA1738" w:rsidP="00950F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объектов специального назначения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26,5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развития природно-ориентированного и спортивно-оздоровительного туризма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  <w:r w:rsidRPr="00C20C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88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лесов рекреационного назначения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1461,7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санитарно-защитного озеленения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Лесохозяйственная зона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16281,8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88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сельскохозяйственных угодий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9156</w:t>
            </w:r>
            <w:r w:rsidRPr="00C20C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88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охотничье-рыболовного туризма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</w:t>
            </w:r>
            <w:r w:rsidRPr="00C20C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88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культурно-познавательного туризма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  <w:r w:rsidRPr="00C20C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88">
              <w:rPr>
                <w:rFonts w:ascii="Times New Roman" w:hAnsi="Times New Roman"/>
                <w:sz w:val="24"/>
                <w:szCs w:val="24"/>
              </w:rPr>
              <w:t>Зона с нарушением режима санитарно-защитной зоны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C20C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88">
              <w:rPr>
                <w:rFonts w:ascii="Times New Roman" w:hAnsi="Times New Roman"/>
                <w:sz w:val="24"/>
                <w:szCs w:val="24"/>
              </w:rPr>
              <w:t>Акватории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3947</w:t>
            </w:r>
            <w:r w:rsidRPr="00C20C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 w:val="restart"/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1738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209">
              <w:rPr>
                <w:rFonts w:ascii="Times New Roman" w:hAnsi="Times New Roman"/>
                <w:b/>
                <w:sz w:val="24"/>
                <w:szCs w:val="24"/>
              </w:rPr>
              <w:t>Зоны с особыми условиями использования территорий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 особыми условиями использования территории (санитарно-защитные)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20C88" w:rsidRDefault="00DA1738" w:rsidP="00950F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 особыми условиями использования территории (водоохранные)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5654,3</w:t>
            </w:r>
          </w:p>
        </w:tc>
      </w:tr>
      <w:tr w:rsidR="00DA1738" w:rsidRPr="00590CCE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8,550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13,100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Естественный прирост/ убыль населения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-23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Миграционный прирост/ убыль населения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дети до 15 лет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17,6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16,5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61,1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58,2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21,2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25,3</w:t>
            </w:r>
          </w:p>
        </w:tc>
      </w:tr>
      <w:tr w:rsidR="00DA1738" w:rsidRPr="00590CCE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Жилищный фонд -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51245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 xml:space="preserve"> общей площади квартир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180,521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432,3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многоэтажных домах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 xml:space="preserve"> - 5 этажных домах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10,612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38,0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малоэтажных домах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169,879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394,3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малоэтажные жилых домах секционного типа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7,544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15,4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162,335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378,9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Жилищный фонд с износом более 70 %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1,8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6,6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Убыль жилищного фонда -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6,6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51245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 xml:space="preserve"> общей площади квартир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173,9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Новое жилищное строительство -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258,4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Структура нового жилищного строительства по этажности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малоэтажное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231,0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малоэтажные жилые дома секционного типа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7,9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223,2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 xml:space="preserve"> - 5 этажное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27,4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многоэтажное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общей площадью квартир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</w:t>
            </w:r>
            <w:r w:rsidRPr="0051245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DA1738" w:rsidRPr="00590CCE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Детские дошкольные учреждения, 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Общеобразовательные школы,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Больницы,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Поликлиники,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посещения в смену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DA1738" w:rsidRPr="005A3625" w:rsidTr="00950F69">
        <w:trPr>
          <w:trHeight w:val="289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Предприятия торговли,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</w:t>
            </w:r>
            <w:r w:rsidRPr="0051245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294B14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4B14">
              <w:rPr>
                <w:rFonts w:ascii="Times New Roman" w:hAnsi="Times New Roman"/>
                <w:sz w:val="24"/>
                <w:szCs w:val="24"/>
              </w:rPr>
              <w:t>7095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601A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A5"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</w:tr>
      <w:tr w:rsidR="00DA1738" w:rsidRPr="005A3625" w:rsidTr="00950F69">
        <w:trPr>
          <w:trHeight w:val="65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601A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A5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601A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 населения,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601A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601A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A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культуры, клубы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601A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A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601A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A5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</w:tr>
      <w:tr w:rsidR="00DA1738" w:rsidRPr="005A3625" w:rsidTr="00950F69">
        <w:trPr>
          <w:trHeight w:val="744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 занятий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, 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9601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6167B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5616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6167B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16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16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A1738" w:rsidRPr="00590CCE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(автобуса)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41,3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77,5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52A2B" w:rsidRDefault="00DA1738" w:rsidP="0095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всего (без учёта улично-дорожной сети населённых пунктов)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C52A2B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 регионального значения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15,83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14,46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Дорог межмуниципального значения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22,65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34,56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Дорог местного значения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35,33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57,76</w:t>
            </w:r>
          </w:p>
        </w:tc>
      </w:tr>
      <w:tr w:rsidR="00DA1738" w:rsidRPr="005A3625" w:rsidTr="00950F69">
        <w:trPr>
          <w:trHeight w:val="285"/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Дорог внутрихозяйственных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247,53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207,56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38,1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38,1</w:t>
            </w:r>
          </w:p>
        </w:tc>
      </w:tr>
      <w:tr w:rsidR="00DA1738" w:rsidRPr="005A3625" w:rsidTr="00950F69">
        <w:trPr>
          <w:trHeight w:val="846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A2B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400</w:t>
            </w:r>
          </w:p>
        </w:tc>
      </w:tr>
      <w:tr w:rsidR="00DA1738" w:rsidRPr="00590CCE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Водопотребление -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56167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1178D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hAnsi="Times New Roman"/>
                <w:bCs/>
                <w:sz w:val="24"/>
                <w:szCs w:val="24"/>
              </w:rPr>
              <w:t>3,914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1178D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hAnsi="Times New Roman"/>
                <w:bCs/>
                <w:sz w:val="24"/>
                <w:szCs w:val="24"/>
              </w:rPr>
              <w:t>5,985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на производственные нужды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1178D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1178D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1178D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1178D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Среднесуточное водопотребление на 1 чел.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л/сут на чел.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1178D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91178D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vMerge/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В том числе на хозяйственно-питьевые нужды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78D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trHeight w:val="303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Общее поступление сточных вод -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56167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Cs/>
                <w:sz w:val="24"/>
                <w:szCs w:val="24"/>
              </w:rPr>
              <w:t>4,097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Cs/>
                <w:sz w:val="24"/>
                <w:szCs w:val="24"/>
              </w:rPr>
              <w:t>5,783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trHeight w:val="411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Потребность в электроэнергии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млн. кВт·ч/год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11,542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3,861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trHeight w:val="279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Потребление газа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млн. м</w:t>
            </w:r>
            <w:r w:rsidRPr="0056167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9,405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12,914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на 100 семей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2784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4172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Санитарная очистка территорий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Усовершенствованные свалки (полигоны)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единиц/га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DA1738" w:rsidRPr="005A3625" w:rsidTr="00950F69">
        <w:trPr>
          <w:trHeight w:val="261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36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Общая площадь свалок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14,6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18,2</w:t>
            </w:r>
          </w:p>
        </w:tc>
      </w:tr>
      <w:tr w:rsidR="00DA1738" w:rsidRPr="00590CCE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90CCE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9,7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497CA3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7CA3">
              <w:rPr>
                <w:rFonts w:ascii="Times New Roman" w:eastAsiaTheme="minorEastAsia" w:hAnsi="Times New Roman"/>
                <w:sz w:val="24"/>
                <w:szCs w:val="24"/>
              </w:rPr>
              <w:t>9,7</w:t>
            </w:r>
          </w:p>
        </w:tc>
      </w:tr>
      <w:tr w:rsidR="00DA1738" w:rsidRPr="005A3625" w:rsidTr="00950F69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Общее количество крематориев</w:t>
            </w:r>
          </w:p>
        </w:tc>
        <w:tc>
          <w:tcPr>
            <w:tcW w:w="8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1738" w:rsidRPr="005A3625" w:rsidRDefault="00DA1738" w:rsidP="00950F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A1738" w:rsidRDefault="00DA1738" w:rsidP="00474C75">
      <w:pPr>
        <w:pStyle w:val="1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Pr="006F5FAD" w:rsidRDefault="00DA1738" w:rsidP="00474C75">
      <w:pPr>
        <w:pStyle w:val="1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4C75" w:rsidRPr="002E5EDB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>Графические материалы в новой редакции прилагаются согласно</w:t>
      </w:r>
      <w:r w:rsidRPr="002E5EDB">
        <w:rPr>
          <w:sz w:val="26"/>
          <w:szCs w:val="26"/>
        </w:rPr>
        <w:t xml:space="preserve"> составу проектных материалов, приведенному выше.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план муниципального образования «</w:t>
      </w:r>
      <w:r w:rsidR="00AB1B51">
        <w:rPr>
          <w:sz w:val="26"/>
          <w:szCs w:val="26"/>
        </w:rPr>
        <w:t xml:space="preserve">Кожевниковское </w:t>
      </w:r>
      <w:r w:rsidRPr="002E5EDB">
        <w:rPr>
          <w:sz w:val="26"/>
          <w:szCs w:val="26"/>
        </w:rPr>
        <w:t xml:space="preserve">сельское поселение» </w:t>
      </w:r>
      <w:r>
        <w:rPr>
          <w:sz w:val="26"/>
          <w:szCs w:val="26"/>
        </w:rPr>
        <w:t xml:space="preserve">в отношении </w:t>
      </w:r>
      <w:r w:rsidR="00AB1B51">
        <w:rPr>
          <w:sz w:val="26"/>
          <w:szCs w:val="26"/>
        </w:rPr>
        <w:t>границы населенного пункта с. Кожевниково</w:t>
      </w:r>
      <w:r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AB1B51" w:rsidRDefault="00AB1B51" w:rsidP="00474C75">
      <w:pPr>
        <w:pStyle w:val="S"/>
        <w:contextualSpacing/>
        <w:rPr>
          <w:sz w:val="26"/>
          <w:szCs w:val="26"/>
        </w:rPr>
      </w:pPr>
    </w:p>
    <w:p w:rsidR="00AB1B51" w:rsidRDefault="00AB1B51" w:rsidP="00474C75">
      <w:pPr>
        <w:pStyle w:val="S"/>
        <w:contextualSpacing/>
        <w:rPr>
          <w:sz w:val="26"/>
          <w:szCs w:val="26"/>
        </w:rPr>
      </w:pP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8126"/>
      </w:tblGrid>
      <w:tr w:rsidR="00AB1B51" w:rsidRPr="00DC2ECD" w:rsidTr="00A814E8">
        <w:trPr>
          <w:trHeight w:val="276"/>
        </w:trPr>
        <w:tc>
          <w:tcPr>
            <w:tcW w:w="9650" w:type="dxa"/>
            <w:gridSpan w:val="2"/>
          </w:tcPr>
          <w:p w:rsidR="00AB1B51" w:rsidRPr="00C64C67" w:rsidRDefault="00AB1B51" w:rsidP="00A814E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C64C67">
              <w:rPr>
                <w:b/>
                <w:bCs/>
              </w:rPr>
              <w:t>2.Графические  материалы на бумажном носителе</w:t>
            </w:r>
          </w:p>
        </w:tc>
      </w:tr>
      <w:tr w:rsidR="00AB1B51" w:rsidRPr="00DC2ECD" w:rsidTr="00A814E8">
        <w:trPr>
          <w:trHeight w:val="276"/>
        </w:trPr>
        <w:tc>
          <w:tcPr>
            <w:tcW w:w="9650" w:type="dxa"/>
            <w:gridSpan w:val="2"/>
          </w:tcPr>
          <w:p w:rsidR="00AB1B51" w:rsidRPr="00C64C67" w:rsidRDefault="00AB1B51" w:rsidP="00A81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4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Утверждаемая часть</w:t>
            </w:r>
          </w:p>
        </w:tc>
      </w:tr>
      <w:tr w:rsidR="00AB1B51" w:rsidRPr="00DC2ECD" w:rsidTr="00A814E8">
        <w:trPr>
          <w:trHeight w:val="276"/>
        </w:trPr>
        <w:tc>
          <w:tcPr>
            <w:tcW w:w="1524" w:type="dxa"/>
            <w:vAlign w:val="center"/>
          </w:tcPr>
          <w:p w:rsidR="00AB1B51" w:rsidRPr="00DC2ECD" w:rsidRDefault="00AB1B51" w:rsidP="00AB1B51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C2ECD">
              <w:rPr>
                <w:b/>
                <w:bCs/>
              </w:rPr>
              <w:t xml:space="preserve"> </w:t>
            </w:r>
          </w:p>
        </w:tc>
        <w:tc>
          <w:tcPr>
            <w:tcW w:w="8126" w:type="dxa"/>
          </w:tcPr>
          <w:p w:rsidR="00AB1B51" w:rsidRPr="005878D8" w:rsidRDefault="00AB1B51" w:rsidP="00A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D8">
              <w:rPr>
                <w:rFonts w:ascii="Times New Roman" w:hAnsi="Times New Roman" w:cs="Times New Roman"/>
                <w:sz w:val="24"/>
                <w:szCs w:val="24"/>
              </w:rPr>
              <w:t>Карта планируемых границ населенных пунктов в части с. Кожевниково</w:t>
            </w:r>
          </w:p>
        </w:tc>
      </w:tr>
      <w:tr w:rsidR="00AB1B51" w:rsidRPr="00DC2ECD" w:rsidTr="00A814E8">
        <w:trPr>
          <w:trHeight w:val="576"/>
        </w:trPr>
        <w:tc>
          <w:tcPr>
            <w:tcW w:w="1524" w:type="dxa"/>
            <w:vAlign w:val="center"/>
          </w:tcPr>
          <w:p w:rsidR="00AB1B51" w:rsidRPr="00DC2ECD" w:rsidRDefault="00AB1B51" w:rsidP="00AB1B51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26" w:type="dxa"/>
          </w:tcPr>
          <w:p w:rsidR="00AB1B51" w:rsidRPr="005878D8" w:rsidRDefault="00AB1B51" w:rsidP="00A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D8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 в части с. Кожевниково</w:t>
            </w:r>
          </w:p>
        </w:tc>
      </w:tr>
    </w:tbl>
    <w:p w:rsidR="00474C75" w:rsidRDefault="00474C75"/>
    <w:sectPr w:rsidR="004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0B8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276F2"/>
    <w:multiLevelType w:val="hybridMultilevel"/>
    <w:tmpl w:val="11984D7A"/>
    <w:lvl w:ilvl="0" w:tplc="0046FA40">
      <w:start w:val="3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9EE1C87"/>
    <w:multiLevelType w:val="hybridMultilevel"/>
    <w:tmpl w:val="53461DB6"/>
    <w:lvl w:ilvl="0" w:tplc="DA34A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A412DC"/>
    <w:multiLevelType w:val="hybridMultilevel"/>
    <w:tmpl w:val="B2642398"/>
    <w:lvl w:ilvl="0" w:tplc="558A1DC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82"/>
    <w:rsid w:val="00474C75"/>
    <w:rsid w:val="00524D52"/>
    <w:rsid w:val="005878D8"/>
    <w:rsid w:val="005A3382"/>
    <w:rsid w:val="006937FF"/>
    <w:rsid w:val="006A33B6"/>
    <w:rsid w:val="008A2930"/>
    <w:rsid w:val="00A52A2E"/>
    <w:rsid w:val="00AB1B51"/>
    <w:rsid w:val="00BF1844"/>
    <w:rsid w:val="00C64C67"/>
    <w:rsid w:val="00C727C8"/>
    <w:rsid w:val="00CB7E44"/>
    <w:rsid w:val="00D154C7"/>
    <w:rsid w:val="00D800F1"/>
    <w:rsid w:val="00D84BCF"/>
    <w:rsid w:val="00DA1738"/>
    <w:rsid w:val="00D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uiPriority w:val="99"/>
    <w:rsid w:val="00C727C8"/>
    <w:pPr>
      <w:ind w:left="720"/>
    </w:pPr>
    <w:rPr>
      <w:rFonts w:ascii="Calibri" w:eastAsia="Times New Roman" w:hAnsi="Calibri" w:cs="Calibri"/>
    </w:rPr>
  </w:style>
  <w:style w:type="character" w:customStyle="1" w:styleId="a3">
    <w:name w:val="Абзац списка Знак"/>
    <w:basedOn w:val="a0"/>
    <w:link w:val="1"/>
    <w:uiPriority w:val="99"/>
    <w:locked/>
    <w:rsid w:val="00C727C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C72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C727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uiPriority w:val="99"/>
    <w:rsid w:val="00C727C8"/>
    <w:pPr>
      <w:ind w:left="720"/>
    </w:pPr>
    <w:rPr>
      <w:rFonts w:ascii="Calibri" w:eastAsia="Times New Roman" w:hAnsi="Calibri" w:cs="Calibri"/>
    </w:rPr>
  </w:style>
  <w:style w:type="character" w:customStyle="1" w:styleId="a3">
    <w:name w:val="Абзац списка Знак"/>
    <w:basedOn w:val="a0"/>
    <w:link w:val="1"/>
    <w:uiPriority w:val="99"/>
    <w:locked/>
    <w:rsid w:val="00C727C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C72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C727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2</cp:revision>
  <dcterms:created xsi:type="dcterms:W3CDTF">2019-10-22T07:41:00Z</dcterms:created>
  <dcterms:modified xsi:type="dcterms:W3CDTF">2019-10-22T07:41:00Z</dcterms:modified>
</cp:coreProperties>
</file>