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Pr="008768DC" w:rsidRDefault="001A53C0" w:rsidP="008768DC">
      <w:pPr>
        <w:pStyle w:val="af4"/>
        <w:jc w:val="center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>МУНИЦИПАЛЬНОЕ ОБРАЗОВАНИЕ</w:t>
      </w:r>
    </w:p>
    <w:p w:rsidR="009C139F" w:rsidRPr="008768DC" w:rsidRDefault="00BA6F8C" w:rsidP="008768DC">
      <w:pPr>
        <w:pStyle w:val="af4"/>
        <w:jc w:val="center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>КОЖЕВНИКОВСКОЕ</w:t>
      </w:r>
      <w:r w:rsidR="001A53C0" w:rsidRPr="008768DC">
        <w:rPr>
          <w:rFonts w:ascii="Times New Roman" w:hAnsi="Times New Roman"/>
        </w:rPr>
        <w:t xml:space="preserve"> СЕЛЬСКОЕ ПОСЕЛЕНИЕ</w:t>
      </w:r>
    </w:p>
    <w:p w:rsidR="009C139F" w:rsidRPr="008768DC" w:rsidRDefault="001A53C0" w:rsidP="008768DC">
      <w:pPr>
        <w:pStyle w:val="af4"/>
        <w:jc w:val="center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 xml:space="preserve">СОВЕТ </w:t>
      </w:r>
      <w:r w:rsidR="00BA6F8C" w:rsidRPr="008768DC">
        <w:rPr>
          <w:rFonts w:ascii="Times New Roman" w:hAnsi="Times New Roman"/>
        </w:rPr>
        <w:t>КОЖЕВНИКОВО</w:t>
      </w:r>
      <w:r w:rsidRPr="008768DC">
        <w:rPr>
          <w:rFonts w:ascii="Times New Roman" w:hAnsi="Times New Roman"/>
        </w:rPr>
        <w:t xml:space="preserve"> СЕЛЬСКОГО ПОСЕЛЕНИЯ</w:t>
      </w:r>
    </w:p>
    <w:p w:rsidR="009C139F" w:rsidRPr="008768DC" w:rsidRDefault="009C139F" w:rsidP="008768DC">
      <w:pPr>
        <w:pStyle w:val="af4"/>
        <w:rPr>
          <w:rFonts w:ascii="Times New Roman" w:hAnsi="Times New Roman"/>
          <w:b/>
        </w:rPr>
      </w:pPr>
    </w:p>
    <w:p w:rsidR="009C139F" w:rsidRPr="008768DC" w:rsidRDefault="001A53C0" w:rsidP="008768DC">
      <w:pPr>
        <w:pStyle w:val="af4"/>
        <w:jc w:val="center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>РЕШЕНИЕ</w:t>
      </w:r>
    </w:p>
    <w:p w:rsidR="009C139F" w:rsidRPr="008768DC" w:rsidRDefault="003977D9" w:rsidP="008768DC">
      <w:pPr>
        <w:pStyle w:val="af4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>10.08</w:t>
      </w:r>
      <w:r w:rsidR="001A53C0" w:rsidRPr="008768DC">
        <w:rPr>
          <w:rFonts w:ascii="Times New Roman" w:hAnsi="Times New Roman"/>
        </w:rPr>
        <w:t xml:space="preserve">.2022          </w:t>
      </w:r>
      <w:r w:rsidR="008768DC" w:rsidRPr="008768DC">
        <w:rPr>
          <w:rFonts w:ascii="Times New Roman" w:hAnsi="Times New Roman"/>
        </w:rPr>
        <w:t xml:space="preserve">           </w:t>
      </w:r>
      <w:r w:rsidR="001A53C0" w:rsidRPr="008768DC">
        <w:rPr>
          <w:rFonts w:ascii="Times New Roman" w:hAnsi="Times New Roman"/>
        </w:rPr>
        <w:t xml:space="preserve">                                                                                     </w:t>
      </w:r>
      <w:r w:rsidR="008768DC">
        <w:rPr>
          <w:rFonts w:ascii="Times New Roman" w:hAnsi="Times New Roman"/>
        </w:rPr>
        <w:t xml:space="preserve">                                          </w:t>
      </w:r>
      <w:bookmarkStart w:id="0" w:name="_GoBack"/>
      <w:bookmarkEnd w:id="0"/>
      <w:r w:rsidR="001A53C0" w:rsidRPr="008768DC">
        <w:rPr>
          <w:rFonts w:ascii="Times New Roman" w:hAnsi="Times New Roman"/>
        </w:rPr>
        <w:t xml:space="preserve">№ </w:t>
      </w:r>
      <w:r w:rsidR="00BA6F8C" w:rsidRPr="008768DC">
        <w:rPr>
          <w:rFonts w:ascii="Times New Roman" w:hAnsi="Times New Roman"/>
        </w:rPr>
        <w:t>2</w:t>
      </w:r>
      <w:r w:rsidRPr="008768DC">
        <w:rPr>
          <w:rFonts w:ascii="Times New Roman" w:hAnsi="Times New Roman"/>
        </w:rPr>
        <w:t>1</w:t>
      </w:r>
    </w:p>
    <w:p w:rsidR="009C139F" w:rsidRPr="008768DC" w:rsidRDefault="001A53C0" w:rsidP="008768DC">
      <w:pPr>
        <w:pStyle w:val="af4"/>
        <w:jc w:val="center"/>
        <w:rPr>
          <w:rFonts w:ascii="Times New Roman" w:hAnsi="Times New Roman"/>
          <w:b/>
        </w:rPr>
      </w:pPr>
      <w:r w:rsidRPr="008768DC">
        <w:rPr>
          <w:rFonts w:ascii="Times New Roman" w:hAnsi="Times New Roman"/>
        </w:rPr>
        <w:t xml:space="preserve">село </w:t>
      </w:r>
      <w:r w:rsidR="007F7BF9" w:rsidRPr="008768DC">
        <w:rPr>
          <w:rFonts w:ascii="Times New Roman" w:hAnsi="Times New Roman"/>
        </w:rPr>
        <w:t>Кожевниково</w:t>
      </w:r>
      <w:r w:rsidRPr="008768DC">
        <w:rPr>
          <w:rFonts w:ascii="Times New Roman" w:hAnsi="Times New Roman"/>
        </w:rPr>
        <w:t xml:space="preserve"> Кожевниковского района Томской области</w:t>
      </w:r>
    </w:p>
    <w:p w:rsidR="009C139F" w:rsidRPr="008768DC" w:rsidRDefault="009C139F" w:rsidP="008768DC">
      <w:pPr>
        <w:pStyle w:val="af4"/>
        <w:rPr>
          <w:rFonts w:ascii="Times New Roman" w:hAnsi="Times New Roman"/>
          <w:b/>
        </w:rPr>
      </w:pP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p w:rsidR="009C139F" w:rsidRPr="008768DC" w:rsidRDefault="001A53C0" w:rsidP="008768DC">
      <w:pPr>
        <w:pStyle w:val="af4"/>
        <w:jc w:val="center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О внесении дополнений в решение Совета </w:t>
      </w:r>
      <w:r w:rsidR="00BA6F8C" w:rsidRPr="008768DC">
        <w:rPr>
          <w:rFonts w:ascii="Times New Roman" w:hAnsi="Times New Roman"/>
        </w:rPr>
        <w:t>Кожевниковского</w:t>
      </w:r>
      <w:r w:rsidRPr="008768DC">
        <w:rPr>
          <w:rFonts w:ascii="Times New Roman" w:hAnsi="Times New Roman"/>
        </w:rPr>
        <w:t xml:space="preserve"> сельского поселения</w:t>
      </w:r>
      <w:r w:rsidR="008768DC" w:rsidRPr="008768DC">
        <w:rPr>
          <w:rFonts w:ascii="Times New Roman" w:hAnsi="Times New Roman"/>
        </w:rPr>
        <w:t xml:space="preserve"> </w:t>
      </w:r>
      <w:r w:rsidRPr="008768DC">
        <w:rPr>
          <w:rFonts w:ascii="Times New Roman" w:hAnsi="Times New Roman"/>
        </w:rPr>
        <w:t xml:space="preserve">от </w:t>
      </w:r>
      <w:r w:rsidR="00100233" w:rsidRPr="008768DC">
        <w:rPr>
          <w:rFonts w:ascii="Times New Roman" w:hAnsi="Times New Roman"/>
        </w:rPr>
        <w:t xml:space="preserve">29.12.2012 </w:t>
      </w:r>
      <w:r w:rsidRPr="008768DC">
        <w:rPr>
          <w:rFonts w:ascii="Times New Roman" w:hAnsi="Times New Roman"/>
        </w:rPr>
        <w:t xml:space="preserve"> № </w:t>
      </w:r>
      <w:r w:rsidR="00100233" w:rsidRPr="008768DC">
        <w:rPr>
          <w:rFonts w:ascii="Times New Roman" w:hAnsi="Times New Roman"/>
        </w:rPr>
        <w:t>36</w:t>
      </w: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p w:rsidR="009C139F" w:rsidRPr="008768DC" w:rsidRDefault="001A53C0" w:rsidP="008768DC">
      <w:pPr>
        <w:pStyle w:val="af4"/>
        <w:jc w:val="center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В соответствии со ст. 35.1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8768DC" w:rsidRPr="008768DC">
        <w:rPr>
          <w:rFonts w:ascii="Times New Roman" w:hAnsi="Times New Roman"/>
        </w:rPr>
        <w:t xml:space="preserve"> </w:t>
      </w:r>
      <w:r w:rsidRPr="008768DC">
        <w:rPr>
          <w:rFonts w:ascii="Times New Roman" w:hAnsi="Times New Roman"/>
        </w:rPr>
        <w:t>руководствуясь Уставом муниципального образования «</w:t>
      </w:r>
      <w:r w:rsidR="00100233" w:rsidRPr="008768DC">
        <w:rPr>
          <w:rFonts w:ascii="Times New Roman" w:hAnsi="Times New Roman"/>
        </w:rPr>
        <w:t>Кожевниковское</w:t>
      </w:r>
      <w:r w:rsidRPr="008768DC">
        <w:rPr>
          <w:rFonts w:ascii="Times New Roman" w:hAnsi="Times New Roman"/>
        </w:rPr>
        <w:t xml:space="preserve"> </w:t>
      </w:r>
      <w:proofErr w:type="gramStart"/>
      <w:r w:rsidRPr="008768DC">
        <w:rPr>
          <w:rFonts w:ascii="Times New Roman" w:hAnsi="Times New Roman"/>
        </w:rPr>
        <w:t>сельское</w:t>
      </w:r>
      <w:proofErr w:type="gramEnd"/>
      <w:r w:rsidRPr="008768DC">
        <w:rPr>
          <w:rFonts w:ascii="Times New Roman" w:hAnsi="Times New Roman"/>
        </w:rPr>
        <w:t xml:space="preserve"> поселение»,</w:t>
      </w:r>
    </w:p>
    <w:p w:rsidR="009C139F" w:rsidRPr="008768DC" w:rsidRDefault="009C139F" w:rsidP="008768DC">
      <w:pPr>
        <w:pStyle w:val="af4"/>
        <w:rPr>
          <w:rFonts w:ascii="Times New Roman" w:eastAsia="Calibri" w:hAnsi="Times New Roman"/>
        </w:rPr>
      </w:pPr>
    </w:p>
    <w:p w:rsidR="009C139F" w:rsidRPr="008768DC" w:rsidRDefault="001A53C0" w:rsidP="008768DC">
      <w:pPr>
        <w:pStyle w:val="af4"/>
        <w:rPr>
          <w:rFonts w:ascii="Times New Roman" w:hAnsi="Times New Roman"/>
          <w:b/>
          <w:bCs/>
        </w:rPr>
      </w:pPr>
      <w:r w:rsidRPr="008768DC">
        <w:rPr>
          <w:rFonts w:ascii="Times New Roman" w:hAnsi="Times New Roman"/>
          <w:b/>
          <w:bCs/>
        </w:rPr>
        <w:t xml:space="preserve">Совет </w:t>
      </w:r>
      <w:r w:rsidR="00100233" w:rsidRPr="008768DC">
        <w:rPr>
          <w:rFonts w:ascii="Times New Roman" w:hAnsi="Times New Roman"/>
          <w:b/>
          <w:bCs/>
        </w:rPr>
        <w:t>Кожевниковского</w:t>
      </w:r>
      <w:r w:rsidRPr="008768DC">
        <w:rPr>
          <w:rFonts w:ascii="Times New Roman" w:hAnsi="Times New Roman"/>
          <w:b/>
          <w:bCs/>
        </w:rPr>
        <w:t xml:space="preserve"> сельского поселения решил:</w:t>
      </w: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p w:rsidR="009C139F" w:rsidRPr="008768DC" w:rsidRDefault="008768DC" w:rsidP="008768DC">
      <w:pPr>
        <w:pStyle w:val="af4"/>
        <w:rPr>
          <w:rFonts w:ascii="Times New Roman" w:hAnsi="Times New Roman"/>
          <w:lang w:eastAsia="en-US"/>
        </w:rPr>
      </w:pPr>
      <w:r w:rsidRPr="008768DC">
        <w:rPr>
          <w:rFonts w:ascii="Times New Roman" w:eastAsia="Calibri" w:hAnsi="Times New Roman"/>
        </w:rPr>
        <w:t xml:space="preserve">     </w:t>
      </w:r>
      <w:r w:rsidR="001A53C0" w:rsidRPr="008768DC">
        <w:rPr>
          <w:rFonts w:ascii="Times New Roman" w:eastAsia="Calibri" w:hAnsi="Times New Roman"/>
        </w:rPr>
        <w:t>1. Регламент Совета муниципального образования «</w:t>
      </w:r>
      <w:r w:rsidR="00100233" w:rsidRPr="008768DC">
        <w:rPr>
          <w:rFonts w:ascii="Times New Roman" w:eastAsia="Calibri" w:hAnsi="Times New Roman"/>
        </w:rPr>
        <w:t>Кожевниковское</w:t>
      </w:r>
      <w:r w:rsidR="001A53C0" w:rsidRPr="008768DC">
        <w:rPr>
          <w:rFonts w:ascii="Times New Roman" w:eastAsia="Calibri" w:hAnsi="Times New Roman"/>
        </w:rPr>
        <w:t xml:space="preserve"> </w:t>
      </w:r>
      <w:proofErr w:type="gramStart"/>
      <w:r w:rsidR="001A53C0" w:rsidRPr="008768DC">
        <w:rPr>
          <w:rFonts w:ascii="Times New Roman" w:eastAsia="Calibri" w:hAnsi="Times New Roman"/>
        </w:rPr>
        <w:t>сельское</w:t>
      </w:r>
      <w:proofErr w:type="gramEnd"/>
      <w:r w:rsidR="001A53C0" w:rsidRPr="008768DC">
        <w:rPr>
          <w:rFonts w:ascii="Times New Roman" w:eastAsia="Calibri" w:hAnsi="Times New Roman"/>
        </w:rPr>
        <w:t xml:space="preserve"> поселение», утвержденный решением Совета </w:t>
      </w:r>
      <w:r w:rsidR="00100233" w:rsidRPr="008768DC">
        <w:rPr>
          <w:rFonts w:ascii="Times New Roman" w:eastAsia="Calibri" w:hAnsi="Times New Roman"/>
        </w:rPr>
        <w:t>Кожевниковское</w:t>
      </w:r>
      <w:r w:rsidR="001A53C0" w:rsidRPr="008768DC">
        <w:rPr>
          <w:rFonts w:ascii="Times New Roman" w:eastAsia="Calibri" w:hAnsi="Times New Roman"/>
        </w:rPr>
        <w:t xml:space="preserve"> сельского поселения от </w:t>
      </w:r>
      <w:r w:rsidR="00100233" w:rsidRPr="008768DC">
        <w:rPr>
          <w:rFonts w:ascii="Times New Roman" w:eastAsia="Calibri" w:hAnsi="Times New Roman"/>
        </w:rPr>
        <w:t xml:space="preserve"> 29.12.2012г. № 36 «Об утверждении Регламента работы Совета Кожевниковского сельского поселения Кожевниковского района Томской области»</w:t>
      </w:r>
      <w:r w:rsidR="001A53C0" w:rsidRPr="008768DC">
        <w:rPr>
          <w:rFonts w:ascii="Times New Roman" w:eastAsia="Calibri" w:hAnsi="Times New Roman"/>
        </w:rPr>
        <w:t>, дополнить статьей 2</w:t>
      </w:r>
      <w:bookmarkStart w:id="1" w:name="_Hlk519634276"/>
      <w:r w:rsidR="001049F1" w:rsidRPr="008768DC">
        <w:rPr>
          <w:rFonts w:ascii="Times New Roman" w:eastAsia="Calibri" w:hAnsi="Times New Roman"/>
        </w:rPr>
        <w:t>3</w:t>
      </w:r>
      <w:r w:rsidR="001A53C0" w:rsidRPr="008768DC">
        <w:rPr>
          <w:rFonts w:ascii="Times New Roman" w:hAnsi="Times New Roman"/>
          <w:lang w:eastAsia="en-US"/>
        </w:rPr>
        <w:t xml:space="preserve"> следующего содержания:</w:t>
      </w:r>
      <w:bookmarkEnd w:id="1"/>
    </w:p>
    <w:p w:rsidR="009C139F" w:rsidRPr="008768DC" w:rsidRDefault="001A53C0" w:rsidP="008768DC">
      <w:pPr>
        <w:pStyle w:val="af4"/>
        <w:rPr>
          <w:rFonts w:ascii="Times New Roman" w:hAnsi="Times New Roman"/>
          <w:b/>
        </w:rPr>
      </w:pPr>
      <w:r w:rsidRPr="008768DC">
        <w:rPr>
          <w:rFonts w:ascii="Times New Roman" w:hAnsi="Times New Roman"/>
          <w:b/>
        </w:rPr>
        <w:t>Статья 2</w:t>
      </w:r>
      <w:r w:rsidR="00100233" w:rsidRPr="008768DC">
        <w:rPr>
          <w:rFonts w:ascii="Times New Roman" w:hAnsi="Times New Roman"/>
          <w:b/>
        </w:rPr>
        <w:t>3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1. Депутатские фракции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 xml:space="preserve">1.1. Депутаты </w:t>
      </w:r>
      <w:bookmarkStart w:id="2" w:name="_Hlk114667400"/>
      <w:r w:rsidR="001A53C0" w:rsidRPr="008768DC">
        <w:rPr>
          <w:rFonts w:ascii="Times New Roman" w:hAnsi="Times New Roman"/>
        </w:rPr>
        <w:t xml:space="preserve">Совета поселения </w:t>
      </w:r>
      <w:bookmarkEnd w:id="2"/>
      <w:r w:rsidR="001A53C0" w:rsidRPr="008768DC">
        <w:rPr>
          <w:rFonts w:ascii="Times New Roman" w:hAnsi="Times New Roman"/>
        </w:rPr>
        <w:t>могут на добровольной основе объединяться в депутатские фракции.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1.2. Депутатской фракцией признается объединение депутатов Совета поселения по признаку принадлежности к политической партии. Депутатская фракция может принимать в свой состав депутатов Совета поселения, не принадлежащих к соответствующей политической партии.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1.3. Депутат Совета поселения не может одновременно состоять более чем в одной депутатской фракции.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2. Порядок создания депутатских фракций.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 xml:space="preserve">2.1. Решение о создании депутатской фракции, </w:t>
      </w:r>
      <w:proofErr w:type="gramStart"/>
      <w:r w:rsidR="001A53C0" w:rsidRPr="008768DC">
        <w:rPr>
          <w:rFonts w:ascii="Times New Roman" w:hAnsi="Times New Roman"/>
        </w:rPr>
        <w:t>принимается депутатами в количестве не менее трех человек на организационном собрании и оформляется</w:t>
      </w:r>
      <w:proofErr w:type="gramEnd"/>
      <w:r w:rsidR="001A53C0" w:rsidRPr="008768DC">
        <w:rPr>
          <w:rFonts w:ascii="Times New Roman" w:hAnsi="Times New Roman"/>
        </w:rPr>
        <w:t xml:space="preserve"> протоколом. В протоколе указываются: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а) наименование депутатской фракции;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б) цели и задачи создания;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в) численность, фамилии, имена, отчества, номера избирательных округов депутатов, вошедших в депутатскую фракцию;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г) фамилия, имя, отчество председателя депутатской фракции.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 </w:t>
      </w:r>
      <w:r w:rsidR="001A53C0" w:rsidRPr="008768DC">
        <w:rPr>
          <w:rFonts w:ascii="Times New Roman" w:hAnsi="Times New Roman"/>
        </w:rPr>
        <w:t>2.2. Депутатские фракции подлежат обязательной регистрации. Депутатские фракции, не зарегистрированные в установленном порядке, не пользуются правами депутатских фракций.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 </w:t>
      </w:r>
      <w:r w:rsidR="001A53C0" w:rsidRPr="008768DC">
        <w:rPr>
          <w:rFonts w:ascii="Times New Roman" w:hAnsi="Times New Roman"/>
        </w:rPr>
        <w:t>2.3. Для регистрации депутатской фракции на имя председателя Совета поселения направляются следующие документы: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а) уведомление о создании депутатской фракции;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б) протокол организационного собрания депутатской фракции;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в) декларации о намерении (цели, задачи) или партийная программа;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г) письменные заявления депутатов о вхождении в депутатскую фракцию.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2.4. Депутатская фракция, считается зарегистрированной после получения председателем Совета поселения письменного уведомления и документов, указанных в пункте 2.3. настоящей статьи.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2.5. Председатель Совета поселения обязан проинформировать депутатов о создании депутатской фракции, на ближайшем заседании Совета поселения, о чем в протоколе заседания делается запись.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2.6. Для информации о целях и задачах вновь избранной депутатской фракции, по решению депутатов Совета поселения ее представителю на этом же заседании может быть предоставлено время для выступления.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>3. Порядок вхождения, перехода в депутатскую фракцию и выхода из депутатской фракции.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 </w:t>
      </w:r>
      <w:r w:rsidR="001A53C0" w:rsidRPr="008768DC">
        <w:rPr>
          <w:rFonts w:ascii="Times New Roman" w:hAnsi="Times New Roman"/>
        </w:rPr>
        <w:t xml:space="preserve">3.1. Депутаты Совета поселения, не вошедшие ни в одну из депутатских фракций при их создании, либо выбывшие из депутатской фракции, в дальнейшем могут войти в любую из них при согласии </w:t>
      </w:r>
      <w:r w:rsidR="001A53C0" w:rsidRPr="008768DC">
        <w:rPr>
          <w:rFonts w:ascii="Times New Roman" w:hAnsi="Times New Roman"/>
        </w:rPr>
        <w:lastRenderedPageBreak/>
        <w:t>депутатской фракции. Депутат входит в состав депутатской фракции на основании решения большинства от общего числа членов депутатской фракции по его письменному заявлению.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 xml:space="preserve">3.2. Депутат выводится </w:t>
      </w:r>
      <w:proofErr w:type="gramStart"/>
      <w:r w:rsidR="001A53C0" w:rsidRPr="008768DC">
        <w:rPr>
          <w:rFonts w:ascii="Times New Roman" w:hAnsi="Times New Roman"/>
        </w:rPr>
        <w:t>из состава депутатской фракции на основании решения большинства от общего числа ее членов об исключении его из депутатской фракции</w:t>
      </w:r>
      <w:proofErr w:type="gramEnd"/>
      <w:r w:rsidR="001A53C0" w:rsidRPr="008768DC">
        <w:rPr>
          <w:rFonts w:ascii="Times New Roman" w:hAnsi="Times New Roman"/>
        </w:rPr>
        <w:t>, а также в случае подачи им в комиссию письменного заявления: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а) о выходе из депутатской фракции;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б) о переходе в другую депутатскую фракцию;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в) о вхождении во вновь образуемую депутатскую фракцию.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>4. Деятельность депутатских фракций.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>4.1. Внутренняя деятельность депутатских фракций организуется ими самостоятельно.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 xml:space="preserve">4.2. Депутатские фракции могут разрабатывать и принимать положение о депутатской фракции, которое </w:t>
      </w:r>
      <w:proofErr w:type="gramStart"/>
      <w:r w:rsidR="001A53C0" w:rsidRPr="008768DC">
        <w:rPr>
          <w:rFonts w:ascii="Times New Roman" w:hAnsi="Times New Roman"/>
        </w:rPr>
        <w:t>является внутренним документом депутатской фракции и организует</w:t>
      </w:r>
      <w:proofErr w:type="gramEnd"/>
      <w:r w:rsidR="001A53C0" w:rsidRPr="008768DC">
        <w:rPr>
          <w:rFonts w:ascii="Times New Roman" w:hAnsi="Times New Roman"/>
        </w:rPr>
        <w:t xml:space="preserve"> взаимоотношения депутатов внутри них. Положение о депутатской фракции не может противоречить Регламенту Совета поселения.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>4.3. Депутатские фракции информируют председателя Совета поселения о принятых решениях.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>5. Прекращение деятельности депутатской фракции.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    </w:t>
      </w:r>
      <w:r w:rsidR="001A53C0" w:rsidRPr="008768DC">
        <w:rPr>
          <w:rFonts w:ascii="Times New Roman" w:hAnsi="Times New Roman"/>
        </w:rPr>
        <w:t>5.1. Деятельность депутатской фракции прекращается в следующих случаях: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1) если численность депутатской фракции окажется менее трех человек.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2) если депутатская фракция примет решение о самороспуске.</w:t>
      </w:r>
    </w:p>
    <w:p w:rsidR="009C139F" w:rsidRPr="008768DC" w:rsidRDefault="008768DC" w:rsidP="008768DC">
      <w:pPr>
        <w:pStyle w:val="af4"/>
        <w:rPr>
          <w:rFonts w:ascii="Times New Roman" w:hAnsi="Times New Roman"/>
          <w:color w:val="000000"/>
        </w:rPr>
      </w:pPr>
      <w:r w:rsidRPr="008768DC">
        <w:rPr>
          <w:rFonts w:ascii="Times New Roman" w:hAnsi="Times New Roman"/>
          <w:color w:val="000000"/>
        </w:rPr>
        <w:t xml:space="preserve">      </w:t>
      </w:r>
      <w:r w:rsidR="001A53C0" w:rsidRPr="008768DC">
        <w:rPr>
          <w:rFonts w:ascii="Times New Roman" w:hAnsi="Times New Roman"/>
          <w:color w:val="000000"/>
        </w:rPr>
        <w:t>2. Обнародовать настоящее решение в установленном Уставом муниципального образования «</w:t>
      </w:r>
      <w:r w:rsidR="007F7BF9" w:rsidRPr="008768DC">
        <w:rPr>
          <w:rFonts w:ascii="Times New Roman" w:hAnsi="Times New Roman"/>
          <w:color w:val="000000"/>
        </w:rPr>
        <w:t>Кожевниковское</w:t>
      </w:r>
      <w:r w:rsidR="001A53C0" w:rsidRPr="008768DC">
        <w:rPr>
          <w:rFonts w:ascii="Times New Roman" w:hAnsi="Times New Roman"/>
          <w:color w:val="000000"/>
        </w:rPr>
        <w:t xml:space="preserve"> сельское поселение» </w:t>
      </w:r>
      <w:proofErr w:type="gramStart"/>
      <w:r w:rsidR="001A53C0" w:rsidRPr="008768DC">
        <w:rPr>
          <w:rFonts w:ascii="Times New Roman" w:hAnsi="Times New Roman"/>
          <w:color w:val="000000"/>
        </w:rPr>
        <w:t>порядке</w:t>
      </w:r>
      <w:proofErr w:type="gramEnd"/>
      <w:r w:rsidR="001A53C0" w:rsidRPr="008768DC">
        <w:rPr>
          <w:rFonts w:ascii="Times New Roman" w:hAnsi="Times New Roman"/>
          <w:color w:val="000000"/>
        </w:rPr>
        <w:t xml:space="preserve"> и разместить на официальном сайте Администрации </w:t>
      </w:r>
      <w:r w:rsidR="007F7BF9" w:rsidRPr="008768DC">
        <w:rPr>
          <w:rFonts w:ascii="Times New Roman" w:hAnsi="Times New Roman"/>
          <w:color w:val="000000"/>
        </w:rPr>
        <w:t>Кожевниковское</w:t>
      </w:r>
      <w:r w:rsidR="001A53C0" w:rsidRPr="008768DC">
        <w:rPr>
          <w:rFonts w:ascii="Times New Roman" w:hAnsi="Times New Roman"/>
          <w:color w:val="000000"/>
        </w:rPr>
        <w:t xml:space="preserve"> сельского поселения в сети «Интернет».</w:t>
      </w:r>
    </w:p>
    <w:p w:rsidR="009C139F" w:rsidRPr="008768DC" w:rsidRDefault="008768DC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  <w:color w:val="000000"/>
        </w:rPr>
        <w:t xml:space="preserve">     </w:t>
      </w:r>
      <w:r w:rsidR="001A53C0" w:rsidRPr="008768DC">
        <w:rPr>
          <w:rFonts w:ascii="Times New Roman" w:hAnsi="Times New Roman"/>
          <w:color w:val="000000"/>
        </w:rPr>
        <w:t xml:space="preserve">3. </w:t>
      </w:r>
      <w:r w:rsidR="001A53C0" w:rsidRPr="008768DC">
        <w:rPr>
          <w:rFonts w:ascii="Times New Roman" w:hAnsi="Times New Roman"/>
        </w:rPr>
        <w:t>Настоящее решение вступает в силу со дня официального обнародования.</w:t>
      </w: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Председатель Совета</w:t>
      </w:r>
      <w:r w:rsidR="001049F1" w:rsidRPr="008768DC">
        <w:rPr>
          <w:rFonts w:ascii="Times New Roman" w:hAnsi="Times New Roman"/>
        </w:rPr>
        <w:t xml:space="preserve">                                                  </w:t>
      </w:r>
      <w:r w:rsidR="008768DC" w:rsidRPr="008768DC">
        <w:rPr>
          <w:rFonts w:ascii="Times New Roman" w:hAnsi="Times New Roman"/>
        </w:rPr>
        <w:t xml:space="preserve">                </w:t>
      </w:r>
      <w:r w:rsidR="001049F1" w:rsidRPr="008768DC">
        <w:rPr>
          <w:rFonts w:ascii="Times New Roman" w:hAnsi="Times New Roman"/>
        </w:rPr>
        <w:t xml:space="preserve">      </w:t>
      </w:r>
      <w:r w:rsidR="008768DC" w:rsidRPr="008768DC">
        <w:rPr>
          <w:rFonts w:ascii="Times New Roman" w:hAnsi="Times New Roman"/>
        </w:rPr>
        <w:t>А.П. Аникин</w:t>
      </w:r>
    </w:p>
    <w:p w:rsidR="00E200ED" w:rsidRPr="008768DC" w:rsidRDefault="00E200ED" w:rsidP="008768DC">
      <w:pPr>
        <w:pStyle w:val="af4"/>
        <w:rPr>
          <w:rFonts w:ascii="Times New Roman" w:hAnsi="Times New Roman"/>
        </w:rPr>
      </w:pPr>
    </w:p>
    <w:p w:rsidR="009C139F" w:rsidRPr="008768DC" w:rsidRDefault="007F7BF9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>Кожевниковского</w:t>
      </w:r>
      <w:r w:rsidR="001A53C0" w:rsidRPr="008768DC">
        <w:rPr>
          <w:rFonts w:ascii="Times New Roman" w:hAnsi="Times New Roman"/>
        </w:rPr>
        <w:t xml:space="preserve"> сельского поселения                                  </w:t>
      </w:r>
      <w:r w:rsidRPr="008768DC">
        <w:rPr>
          <w:rFonts w:ascii="Times New Roman" w:hAnsi="Times New Roman"/>
        </w:rPr>
        <w:t xml:space="preserve">                      </w:t>
      </w:r>
      <w:r w:rsidR="001A53C0" w:rsidRPr="008768DC">
        <w:rPr>
          <w:rFonts w:ascii="Times New Roman" w:hAnsi="Times New Roman"/>
        </w:rPr>
        <w:t xml:space="preserve">  </w:t>
      </w:r>
    </w:p>
    <w:p w:rsidR="009C139F" w:rsidRPr="008768DC" w:rsidRDefault="001A53C0" w:rsidP="008768DC">
      <w:pPr>
        <w:pStyle w:val="af4"/>
        <w:rPr>
          <w:rFonts w:ascii="Times New Roman" w:hAnsi="Times New Roman"/>
        </w:rPr>
      </w:pPr>
      <w:r w:rsidRPr="008768DC">
        <w:rPr>
          <w:rFonts w:ascii="Times New Roman" w:hAnsi="Times New Roman"/>
        </w:rPr>
        <w:t xml:space="preserve">Глава поселения                               </w:t>
      </w:r>
      <w:r w:rsidR="008768DC" w:rsidRPr="008768DC">
        <w:rPr>
          <w:rFonts w:ascii="Times New Roman" w:hAnsi="Times New Roman"/>
        </w:rPr>
        <w:t xml:space="preserve">                </w:t>
      </w:r>
      <w:r w:rsidRPr="008768DC">
        <w:rPr>
          <w:rFonts w:ascii="Times New Roman" w:hAnsi="Times New Roman"/>
        </w:rPr>
        <w:t xml:space="preserve">          </w:t>
      </w:r>
      <w:r w:rsidR="007F7BF9" w:rsidRPr="008768DC">
        <w:rPr>
          <w:rFonts w:ascii="Times New Roman" w:hAnsi="Times New Roman"/>
        </w:rPr>
        <w:t xml:space="preserve">                       </w:t>
      </w:r>
      <w:r w:rsidRPr="008768DC">
        <w:rPr>
          <w:rFonts w:ascii="Times New Roman" w:hAnsi="Times New Roman"/>
        </w:rPr>
        <w:t xml:space="preserve"> </w:t>
      </w:r>
      <w:r w:rsidR="007F7BF9" w:rsidRPr="008768DC">
        <w:rPr>
          <w:rFonts w:ascii="Times New Roman" w:hAnsi="Times New Roman"/>
        </w:rPr>
        <w:t>А.В. Иванов</w:t>
      </w:r>
    </w:p>
    <w:p w:rsidR="009C139F" w:rsidRPr="008768DC" w:rsidRDefault="009C139F" w:rsidP="008768DC">
      <w:pPr>
        <w:pStyle w:val="af4"/>
        <w:rPr>
          <w:rFonts w:ascii="Times New Roman" w:hAnsi="Times New Roman"/>
        </w:rPr>
      </w:pPr>
    </w:p>
    <w:sectPr w:rsidR="009C139F" w:rsidRPr="008768D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F6" w:rsidRDefault="002A0AF6">
      <w:pPr>
        <w:spacing w:after="0" w:line="240" w:lineRule="auto"/>
      </w:pPr>
      <w:r>
        <w:separator/>
      </w:r>
    </w:p>
  </w:endnote>
  <w:endnote w:type="continuationSeparator" w:id="0">
    <w:p w:rsidR="002A0AF6" w:rsidRDefault="002A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F6" w:rsidRDefault="002A0AF6">
      <w:pPr>
        <w:spacing w:after="0" w:line="240" w:lineRule="auto"/>
      </w:pPr>
      <w:r>
        <w:separator/>
      </w:r>
    </w:p>
  </w:footnote>
  <w:footnote w:type="continuationSeparator" w:id="0">
    <w:p w:rsidR="002A0AF6" w:rsidRDefault="002A0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100233"/>
    <w:rsid w:val="001049F1"/>
    <w:rsid w:val="001A53C0"/>
    <w:rsid w:val="002A0AF6"/>
    <w:rsid w:val="002D3C3D"/>
    <w:rsid w:val="003977D9"/>
    <w:rsid w:val="0072389C"/>
    <w:rsid w:val="007F7BF9"/>
    <w:rsid w:val="008768DC"/>
    <w:rsid w:val="00972596"/>
    <w:rsid w:val="009C139F"/>
    <w:rsid w:val="00BA6F8C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2</cp:revision>
  <cp:lastPrinted>2022-09-26T09:10:00Z</cp:lastPrinted>
  <dcterms:created xsi:type="dcterms:W3CDTF">2022-09-28T05:40:00Z</dcterms:created>
  <dcterms:modified xsi:type="dcterms:W3CDTF">2022-09-28T05:40:00Z</dcterms:modified>
</cp:coreProperties>
</file>