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F0" w:rsidRPr="00B06EF0" w:rsidRDefault="00B06EF0" w:rsidP="00B06E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6EF0">
        <w:rPr>
          <w:rFonts w:ascii="Times New Roman" w:eastAsia="Calibri" w:hAnsi="Times New Roman" w:cs="Times New Roman"/>
          <w:b/>
          <w:bCs/>
          <w:sz w:val="24"/>
          <w:szCs w:val="24"/>
        </w:rPr>
        <w:t>СОВЕТ</w:t>
      </w:r>
    </w:p>
    <w:p w:rsidR="00B06EF0" w:rsidRPr="00B06EF0" w:rsidRDefault="00B06EF0" w:rsidP="00B06E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6EF0">
        <w:rPr>
          <w:rFonts w:ascii="Times New Roman" w:eastAsia="Calibri" w:hAnsi="Times New Roman" w:cs="Times New Roman"/>
          <w:b/>
          <w:bCs/>
          <w:sz w:val="24"/>
          <w:szCs w:val="24"/>
        </w:rPr>
        <w:t>КОЖЕВНИКОВСКОГО СЕЛЬСКОГО ПОСЕЛЕНИЯ</w:t>
      </w:r>
      <w:r w:rsidRPr="00B06EF0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КОЖЕВНИКОВСКОГО РАЙОНА</w:t>
      </w:r>
    </w:p>
    <w:p w:rsidR="00B06EF0" w:rsidRPr="00B06EF0" w:rsidRDefault="00B06EF0" w:rsidP="00B06E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6EF0">
        <w:rPr>
          <w:rFonts w:ascii="Times New Roman" w:eastAsia="Calibri" w:hAnsi="Times New Roman" w:cs="Times New Roman"/>
          <w:b/>
          <w:bCs/>
          <w:sz w:val="24"/>
          <w:szCs w:val="24"/>
        </w:rPr>
        <w:t>ТОМСКОЙ ОБЛАСТИ</w:t>
      </w:r>
    </w:p>
    <w:p w:rsidR="00B06EF0" w:rsidRPr="00B06EF0" w:rsidRDefault="00B06EF0" w:rsidP="00B06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6EF0" w:rsidRPr="00B06EF0" w:rsidRDefault="00B06EF0" w:rsidP="00B06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6EF0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B06EF0" w:rsidRPr="00B06EF0" w:rsidRDefault="00B06EF0" w:rsidP="00B06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6E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9E4BF0">
        <w:rPr>
          <w:rFonts w:ascii="Times New Roman" w:eastAsia="Calibri" w:hAnsi="Times New Roman" w:cs="Times New Roman"/>
          <w:b/>
          <w:bCs/>
          <w:sz w:val="24"/>
          <w:szCs w:val="24"/>
        </w:rPr>
        <w:t>16.02.2018г.</w:t>
      </w:r>
      <w:r w:rsidRPr="00B06E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5547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</w:t>
      </w:r>
      <w:r w:rsidRPr="00B06E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№</w:t>
      </w:r>
      <w:r w:rsidR="005547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B7FCC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</w:p>
    <w:p w:rsidR="00B06EF0" w:rsidRPr="00321070" w:rsidRDefault="00650627" w:rsidP="00EE4E26">
      <w:pPr>
        <w:shd w:val="clear" w:color="auto" w:fill="FFFFFF"/>
        <w:spacing w:before="461"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B4084D"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внесении изменений в </w:t>
      </w:r>
      <w:r w:rsidR="00EE4E26"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Положение о земельном налоге на территории муниципального образования «Кожевниковское</w:t>
      </w:r>
      <w:r w:rsidR="00EE4E26"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сельское поселение»</w:t>
      </w:r>
      <w:r w:rsidR="00B4084D"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E4E26"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утвержденное р</w:t>
      </w:r>
      <w:r w:rsidR="00B4084D"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ешени</w:t>
      </w:r>
      <w:r w:rsidR="00EE4E26"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ем</w:t>
      </w:r>
      <w:r w:rsidR="00B4084D"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Совета Кожевниковского сельского поселения от  30.09.201</w:t>
      </w:r>
      <w:r w:rsidR="00E913FE"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="00B4084D"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№ 31 «</w:t>
      </w:r>
      <w:r w:rsidR="00B06EF0"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земельном налоге</w:t>
      </w:r>
      <w:r w:rsidR="00B4084D"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</w:p>
    <w:p w:rsidR="00650627" w:rsidRPr="00321070" w:rsidRDefault="00B06EF0" w:rsidP="00321070">
      <w:pPr>
        <w:shd w:val="clear" w:color="auto" w:fill="FFFFFF"/>
        <w:spacing w:before="259" w:after="0" w:line="298" w:lineRule="exact"/>
        <w:ind w:left="67" w:firstLine="49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210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Налоговым кодексом Российской Федерации,</w:t>
      </w:r>
      <w:r w:rsidRPr="00321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Федеральным законом от 6 октября 2003 года № 131-ФЗ «Об общих принципах</w:t>
      </w:r>
      <w:r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3210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организации местного самоуправления в Российской Федерации» и Уставом</w:t>
      </w:r>
      <w:r w:rsidRPr="003210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3210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муниципального образования «Кожевниковское </w:t>
      </w:r>
      <w:proofErr w:type="gramStart"/>
      <w:r w:rsidRPr="003210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сельское</w:t>
      </w:r>
      <w:proofErr w:type="gramEnd"/>
      <w:r w:rsidRPr="003210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поселе</w:t>
      </w:r>
      <w:r w:rsidR="00650627" w:rsidRPr="003210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ние»</w:t>
      </w:r>
    </w:p>
    <w:p w:rsidR="00650627" w:rsidRPr="00650627" w:rsidRDefault="00650627" w:rsidP="00650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06EF0"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6EF0" w:rsidRPr="00B06E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  <w:r w:rsidR="00B06EF0" w:rsidRPr="00B06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Кожевниковского сельского поселения решил:</w:t>
      </w:r>
    </w:p>
    <w:p w:rsidR="00B06EF0" w:rsidRPr="00321070" w:rsidRDefault="00650627" w:rsidP="00DF5516">
      <w:pPr>
        <w:shd w:val="clear" w:color="auto" w:fill="FFFFFF"/>
        <w:tabs>
          <w:tab w:val="left" w:pos="567"/>
          <w:tab w:val="left" w:leader="underscore" w:pos="9356"/>
        </w:tabs>
        <w:spacing w:before="5" w:after="0" w:line="293" w:lineRule="exact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ab/>
      </w:r>
      <w:r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1.  </w:t>
      </w:r>
      <w:r w:rsidR="005547FE" w:rsidRPr="0032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</w:t>
      </w:r>
      <w:r w:rsidR="00B06EF0" w:rsidRPr="0032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7FE" w:rsidRPr="003210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6EF0" w:rsidRPr="0032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Положение    о    земельном    налоге </w:t>
      </w:r>
      <w:r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на    территории муниципального   образования   «Кожевниковское сельское   поселение» </w:t>
      </w:r>
      <w:r w:rsidR="00EE4E26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в</w:t>
      </w:r>
      <w:r w:rsidR="00E913FE" w:rsidRPr="00321070">
        <w:rPr>
          <w:rFonts w:ascii="Times New Roman" w:hAnsi="Times New Roman" w:cs="Times New Roman"/>
          <w:sz w:val="24"/>
          <w:szCs w:val="24"/>
        </w:rPr>
        <w:t xml:space="preserve"> </w:t>
      </w:r>
      <w:r w:rsidR="00E913FE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раздел 4</w:t>
      </w:r>
      <w:r w:rsidR="00EE4E26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п</w:t>
      </w:r>
      <w:r w:rsidR="00E913FE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ункт</w:t>
      </w:r>
      <w:r w:rsidR="00EE4E26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321070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EE4E26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6   </w:t>
      </w:r>
      <w:r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</w:t>
      </w:r>
      <w:r w:rsidR="00404169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дополнив сферы услуг «занятостью населения коммерческой деятельностью и сфере услуг в области бухгалтерского учета»  в </w:t>
      </w:r>
      <w:r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приложени</w:t>
      </w:r>
      <w:r w:rsidR="00404169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е</w:t>
      </w:r>
      <w:r w:rsidR="00DF5516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DF5516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к решению Совета Кожевниковского сельского поселение</w:t>
      </w:r>
      <w:proofErr w:type="gramStart"/>
      <w:r w:rsidR="00EE4E26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DF5516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;</w:t>
      </w:r>
      <w:proofErr w:type="gramEnd"/>
    </w:p>
    <w:p w:rsidR="00E913FE" w:rsidRPr="00321070" w:rsidRDefault="00E913FE" w:rsidP="00E913FE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2.</w:t>
      </w:r>
      <w:r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ab/>
      </w:r>
      <w:r w:rsidR="00F00A47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Опубликовать настоящее решение в установленном Уставом Кожевниковского сельского поселения порядке и разместить    на    официальном сайте органов местного самоуправления Кожевниковского    сельского поселения в информационно-телекоммуникационной сети «Интернет».</w:t>
      </w:r>
    </w:p>
    <w:p w:rsidR="00E913FE" w:rsidRPr="00321070" w:rsidRDefault="00E913FE" w:rsidP="00E913FE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3.</w:t>
      </w:r>
      <w:r w:rsidR="00F00A47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Настоящее решение  </w:t>
      </w:r>
      <w:proofErr w:type="gramStart"/>
      <w:r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вступает в силу по истечении одного месяца со дня его официального опубликования и не ранее 1-го числа очередного налогового периода по соответствующему налогу и распространяет</w:t>
      </w:r>
      <w:proofErr w:type="gramEnd"/>
      <w:r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свое действие на правоотношения, возникшие с 1 января 2018 года.</w:t>
      </w:r>
    </w:p>
    <w:p w:rsidR="00B06EF0" w:rsidRPr="00321070" w:rsidRDefault="00E913FE" w:rsidP="00B06EF0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210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B06EF0" w:rsidRPr="00B06EF0" w:rsidRDefault="00B06EF0" w:rsidP="00B06EF0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B06EF0" w:rsidRPr="00B06EF0" w:rsidRDefault="00B06EF0" w:rsidP="00B06EF0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F0" w:rsidRPr="00B06EF0" w:rsidRDefault="00B06EF0" w:rsidP="00B06E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Глава Кожевниковского </w:t>
      </w:r>
    </w:p>
    <w:p w:rsidR="00B06EF0" w:rsidRPr="00B06EF0" w:rsidRDefault="00B06EF0" w:rsidP="00B06E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</w:t>
      </w:r>
      <w:r w:rsidR="003210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 w:rsidRPr="00B06E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 w:rsidR="005547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М.В. Андреев</w:t>
      </w:r>
    </w:p>
    <w:p w:rsidR="00B06EF0" w:rsidRPr="00B06EF0" w:rsidRDefault="00B06EF0" w:rsidP="00B06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6EF0" w:rsidRPr="00B06EF0" w:rsidRDefault="00B06EF0" w:rsidP="00B06EF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F0" w:rsidRPr="00B06EF0" w:rsidRDefault="00B06EF0" w:rsidP="00B06EF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F0" w:rsidRPr="00B06EF0" w:rsidRDefault="00B06EF0" w:rsidP="00B06EF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627" w:rsidRDefault="00650627" w:rsidP="00E9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627" w:rsidRDefault="00650627" w:rsidP="00B06EF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F0" w:rsidRDefault="00B06EF0" w:rsidP="00DF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70" w:rsidRDefault="00321070" w:rsidP="00DF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70" w:rsidRDefault="00321070" w:rsidP="00DF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70" w:rsidRDefault="00321070" w:rsidP="00DF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70" w:rsidRDefault="00321070" w:rsidP="00DF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70" w:rsidRDefault="00321070" w:rsidP="00DF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70" w:rsidRPr="00B06EF0" w:rsidRDefault="00321070" w:rsidP="00DF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F0" w:rsidRPr="00B06EF0" w:rsidRDefault="00B06EF0" w:rsidP="00B06EF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70" w:rsidRDefault="00650627" w:rsidP="006506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Ю.Е. </w:t>
      </w:r>
      <w:r w:rsidR="00B06EF0" w:rsidRPr="00B06EF0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Сергеева</w:t>
      </w:r>
      <w:proofErr w:type="gramStart"/>
      <w:r w:rsidR="00B06EF0" w:rsidRPr="00B06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06EF0" w:rsidRPr="00B06EF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</w:p>
    <w:p w:rsidR="00321070" w:rsidRDefault="00650627" w:rsidP="006506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4471</w:t>
      </w:r>
    </w:p>
    <w:p w:rsidR="002E231A" w:rsidRDefault="002E231A" w:rsidP="006506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1070" w:rsidRDefault="00321070" w:rsidP="006506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0A47" w:rsidRPr="00B06EF0" w:rsidRDefault="00F00A47" w:rsidP="006506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EF0" w:rsidRPr="00650627" w:rsidRDefault="00650627" w:rsidP="00650627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="00B06EF0" w:rsidRPr="00B06EF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Приложение к решению</w:t>
      </w:r>
    </w:p>
    <w:p w:rsidR="00B06EF0" w:rsidRPr="00B06EF0" w:rsidRDefault="00B06EF0" w:rsidP="00B06EF0">
      <w:pPr>
        <w:shd w:val="clear" w:color="auto" w:fill="FFFFFF"/>
        <w:tabs>
          <w:tab w:val="left" w:leader="underscore" w:pos="8030"/>
        </w:tabs>
        <w:spacing w:before="24" w:after="0" w:line="278" w:lineRule="exact"/>
        <w:ind w:left="6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Совета Кожевниковского</w:t>
      </w:r>
    </w:p>
    <w:p w:rsidR="00B06EF0" w:rsidRPr="00B06EF0" w:rsidRDefault="00B06EF0" w:rsidP="00B06EF0">
      <w:pPr>
        <w:shd w:val="clear" w:color="auto" w:fill="FFFFFF"/>
        <w:tabs>
          <w:tab w:val="left" w:leader="underscore" w:pos="8026"/>
        </w:tabs>
        <w:spacing w:before="5" w:after="0" w:line="278" w:lineRule="exact"/>
        <w:ind w:left="61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сельского поселение</w:t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br/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5547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B06EF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№ </w:t>
      </w:r>
      <w:r w:rsidR="005547F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____-</w:t>
      </w:r>
    </w:p>
    <w:p w:rsidR="00B06EF0" w:rsidRPr="00B06EF0" w:rsidRDefault="00B06EF0" w:rsidP="00B06EF0">
      <w:pPr>
        <w:shd w:val="clear" w:color="auto" w:fill="FFFFFF"/>
        <w:spacing w:before="298" w:after="0" w:line="288" w:lineRule="exact"/>
        <w:ind w:left="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ПОЛОЖЕНИЕ</w:t>
      </w:r>
    </w:p>
    <w:p w:rsidR="00B06EF0" w:rsidRPr="00B06EF0" w:rsidRDefault="00B06EF0" w:rsidP="00B06EF0">
      <w:pPr>
        <w:shd w:val="clear" w:color="auto" w:fill="FFFFFF"/>
        <w:tabs>
          <w:tab w:val="left" w:leader="underscore" w:pos="4018"/>
        </w:tabs>
        <w:spacing w:before="5" w:after="0" w:line="288" w:lineRule="exact"/>
        <w:ind w:left="2736" w:right="538" w:hanging="1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о земельном налоге на территории муниципального образования</w:t>
      </w:r>
      <w:r w:rsidRPr="00B06EF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br/>
      </w:r>
      <w:r w:rsidRPr="00B06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«Кожевниковское</w:t>
      </w:r>
      <w:r w:rsidRPr="00B06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proofErr w:type="gramStart"/>
      <w:r w:rsidRPr="00B06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сельское</w:t>
      </w:r>
      <w:proofErr w:type="gramEnd"/>
      <w:r w:rsidRPr="00B06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поселение»</w:t>
      </w:r>
    </w:p>
    <w:p w:rsidR="00B06EF0" w:rsidRPr="00B06EF0" w:rsidRDefault="00B06EF0" w:rsidP="00B06EF0">
      <w:pPr>
        <w:shd w:val="clear" w:color="auto" w:fill="FFFFFF"/>
        <w:spacing w:before="312" w:after="0" w:line="288" w:lineRule="exact"/>
        <w:ind w:left="3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B06EF0" w:rsidRPr="002E231A" w:rsidRDefault="00B06EF0" w:rsidP="00B06EF0">
      <w:pPr>
        <w:shd w:val="clear" w:color="auto" w:fill="FFFFFF"/>
        <w:tabs>
          <w:tab w:val="left" w:pos="1205"/>
        </w:tabs>
        <w:spacing w:before="5" w:after="0" w:line="288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29"/>
          <w:sz w:val="26"/>
          <w:szCs w:val="26"/>
          <w:lang w:eastAsia="ru-RU"/>
        </w:rPr>
        <w:t>1</w:t>
      </w:r>
      <w:r w:rsidRPr="002E231A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>.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Положение   о   земельном   налоге   на  территории  муниципального </w:t>
      </w: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образования   «Кожевниковское 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  поселение»    (далее   -   Положение)   в соответствии   с   главой   31   Налогового   кодекса   Российской   Федерации определяет на территории Кожевниковское сельского поселения ставки земельного </w:t>
      </w: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налога, порядок и сроки уплаты налога, а также налоговые льготы, основания и 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их применения.</w:t>
      </w:r>
    </w:p>
    <w:p w:rsidR="00B06EF0" w:rsidRPr="002E231A" w:rsidRDefault="00B06EF0" w:rsidP="00B06EF0">
      <w:pPr>
        <w:shd w:val="clear" w:color="auto" w:fill="FFFFFF"/>
        <w:spacing w:before="298" w:after="0" w:line="293" w:lineRule="exact"/>
        <w:ind w:left="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 НАЛОГОВЫЕ СТАВКИ</w:t>
      </w:r>
    </w:p>
    <w:p w:rsidR="00B06EF0" w:rsidRPr="002E231A" w:rsidRDefault="00B06EF0" w:rsidP="00B06EF0">
      <w:pPr>
        <w:shd w:val="clear" w:color="auto" w:fill="FFFFFF"/>
        <w:tabs>
          <w:tab w:val="left" w:pos="1046"/>
        </w:tabs>
        <w:spacing w:after="0" w:line="293" w:lineRule="exact"/>
        <w:ind w:left="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1A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2.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Налоговые ставки устанавливаются в следующих размерах:</w:t>
      </w:r>
    </w:p>
    <w:p w:rsidR="00B06EF0" w:rsidRPr="002E231A" w:rsidRDefault="00B06EF0" w:rsidP="00B06EF0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93" w:lineRule="exact"/>
        <w:ind w:right="19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0,3 процента в отношении земельных участков отнесенных к землям 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сельскохозяйственного назначения или к землям в составе зон </w:t>
      </w: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сельскохозяйственного использования в населенных пунктах и используемых 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сельскохозяйственного производства;</w:t>
      </w:r>
    </w:p>
    <w:p w:rsidR="00B06EF0" w:rsidRPr="002E231A" w:rsidRDefault="00B06EF0" w:rsidP="00B06EF0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93" w:lineRule="exact"/>
        <w:ind w:right="2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0,3 процента в отношении земельных участков занятых жилищным фондом и объектами инженерной инфраструктуры жилищно-коммунального </w:t>
      </w:r>
      <w:r w:rsidRPr="002E23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комплекса (за исключением доли в праве на земельный участок, приходящейся на объект, не относящийся к жилищному фонду и к объектам инженерной </w:t>
      </w: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инфраструктуры жилищно-коммунального комплекса) или приобретенных 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(предоставленных) для жилищного строительства;</w:t>
      </w:r>
    </w:p>
    <w:p w:rsidR="00B06EF0" w:rsidRPr="002E231A" w:rsidRDefault="00B06EF0" w:rsidP="00B06EF0">
      <w:pPr>
        <w:shd w:val="clear" w:color="auto" w:fill="FFFFFF"/>
        <w:tabs>
          <w:tab w:val="left" w:pos="1195"/>
        </w:tabs>
        <w:spacing w:after="0" w:line="293" w:lineRule="exact"/>
        <w:ind w:left="178" w:right="48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1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3)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0,3 процента в отношении земельных участков приобретенных</w:t>
      </w: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(предоставленных) для личного подсобного хозяйства, садоводства,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огородничества или животноводства, а также дачного хозяйства;</w:t>
      </w:r>
    </w:p>
    <w:p w:rsidR="00B06EF0" w:rsidRPr="002E231A" w:rsidRDefault="00B06EF0" w:rsidP="00B06EF0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93" w:lineRule="exact"/>
        <w:ind w:right="53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E23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0,3 процента в отношении земельных участков ограниченных в обороте в соответствии с законодательством Российской Федерации, предоставленных </w:t>
      </w: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 обеспечения обороны, безопасности и таможенных нужд;</w:t>
      </w:r>
    </w:p>
    <w:p w:rsidR="00B06EF0" w:rsidRPr="002E231A" w:rsidRDefault="00B06EF0" w:rsidP="00B06EF0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E23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1,5 процента в отношении прочих земельных участков.</w:t>
      </w:r>
    </w:p>
    <w:p w:rsidR="00B06EF0" w:rsidRPr="00B06EF0" w:rsidRDefault="00B06EF0" w:rsidP="00B06EF0">
      <w:pPr>
        <w:shd w:val="clear" w:color="auto" w:fill="FFFFFF"/>
        <w:spacing w:before="278" w:after="0" w:line="298" w:lineRule="exact"/>
        <w:ind w:lef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3. ПОРЯДОК И СРОКИ УПЛАТЫ НАЛОГА</w:t>
      </w:r>
    </w:p>
    <w:p w:rsidR="00B06EF0" w:rsidRPr="002E231A" w:rsidRDefault="00B06EF0" w:rsidP="00B06EF0">
      <w:pPr>
        <w:shd w:val="clear" w:color="auto" w:fill="FFFFFF"/>
        <w:spacing w:before="5" w:after="0" w:line="298" w:lineRule="exact"/>
        <w:ind w:left="96" w:right="62" w:firstLine="49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 </w:t>
      </w:r>
      <w:proofErr w:type="gramStart"/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Налогоплательщики - организации и физические лица, являющиеся 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индивидуальными предпринимателями, суммы авансовых платежей по земельному налогу, исчисленные в соответствии с Налоговым кодексом Российской Федерации, уплачивают в бюджет муниципального образования </w:t>
      </w:r>
      <w:r w:rsidRPr="002E23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 </w:t>
      </w:r>
      <w:r w:rsidRPr="002E23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Кожевниковское 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 в течение 5 календарных дней со дня окончания </w:t>
      </w:r>
      <w:r w:rsidRPr="002E231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отчетного периода.</w:t>
      </w:r>
      <w:proofErr w:type="gramEnd"/>
    </w:p>
    <w:p w:rsidR="00B06EF0" w:rsidRPr="002E231A" w:rsidRDefault="00B06EF0" w:rsidP="00B06EF0">
      <w:pPr>
        <w:shd w:val="clear" w:color="auto" w:fill="FFFFFF"/>
        <w:spacing w:before="5" w:after="0" w:line="298" w:lineRule="exact"/>
        <w:ind w:left="96" w:right="62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1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4.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земельного налога, подлежащая уплате в бюджет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 «Кожевниковское </w:t>
      </w:r>
      <w:proofErr w:type="gramStart"/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сельское</w:t>
      </w:r>
      <w:proofErr w:type="gramEnd"/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поселение» по истечении 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периода, уплачивается в следующем порядке:</w:t>
      </w:r>
    </w:p>
    <w:p w:rsidR="00B06EF0" w:rsidRPr="002E231A" w:rsidRDefault="00B06EF0" w:rsidP="00B06EF0">
      <w:pPr>
        <w:shd w:val="clear" w:color="auto" w:fill="FFFFFF"/>
        <w:tabs>
          <w:tab w:val="left" w:pos="960"/>
          <w:tab w:val="left" w:pos="9356"/>
        </w:tabs>
        <w:spacing w:after="0" w:line="293" w:lineRule="exact"/>
        <w:ind w:left="19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1A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1)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налогоплательщиками - организациями и физическими лицами»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являющимися индивидуальными предпринимателями, - не позднее 5 февраля</w:t>
      </w: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следующего за истекшим налоговым периодом;</w:t>
      </w:r>
    </w:p>
    <w:p w:rsidR="00B06EF0" w:rsidRPr="002E231A" w:rsidRDefault="00B06EF0" w:rsidP="00B06EF0">
      <w:pPr>
        <w:shd w:val="clear" w:color="auto" w:fill="FFFFFF"/>
        <w:tabs>
          <w:tab w:val="left" w:pos="850"/>
        </w:tabs>
        <w:spacing w:after="0" w:line="293" w:lineRule="exact"/>
        <w:ind w:left="34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1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2)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налогоплательщиками - физическими лицами - не позднее 1 октября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года, следующего за истекшим налоговым периодом.</w:t>
      </w:r>
    </w:p>
    <w:p w:rsidR="00B06EF0" w:rsidRPr="00B06EF0" w:rsidRDefault="00B06EF0" w:rsidP="00B06EF0">
      <w:pPr>
        <w:shd w:val="clear" w:color="auto" w:fill="FFFFFF"/>
        <w:spacing w:before="293" w:after="0" w:line="240" w:lineRule="auto"/>
        <w:ind w:left="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lastRenderedPageBreak/>
        <w:t>4. НАЛОГОВЫЕ ЛЬГОТЫ. ОСНОВАНИЯ И ПОРЯДОК ИХ ПРИМЕНЕНИЯ</w:t>
      </w:r>
    </w:p>
    <w:p w:rsidR="00B06EF0" w:rsidRPr="002E231A" w:rsidRDefault="00B06EF0" w:rsidP="002E231A">
      <w:pPr>
        <w:shd w:val="clear" w:color="auto" w:fill="FFFFFF"/>
        <w:tabs>
          <w:tab w:val="left" w:pos="946"/>
          <w:tab w:val="left" w:pos="9356"/>
        </w:tabs>
        <w:spacing w:before="274" w:after="0" w:line="293" w:lineRule="exact"/>
        <w:ind w:left="24" w:firstLine="4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1A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5.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Помимо установленных статей 395 Налогового кодекса Российской</w:t>
      </w: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2E23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Федерации субъектов, которым предоставлены налоговые льготы по уплате</w:t>
      </w:r>
      <w:r w:rsidRPr="002E23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земельного налога, от оплаты земельного налога освобождаются:</w:t>
      </w:r>
    </w:p>
    <w:p w:rsidR="00B06EF0" w:rsidRPr="002E231A" w:rsidRDefault="00B06EF0" w:rsidP="002E231A">
      <w:pPr>
        <w:shd w:val="clear" w:color="auto" w:fill="FFFFFF"/>
        <w:tabs>
          <w:tab w:val="left" w:leader="underscore" w:pos="878"/>
          <w:tab w:val="left" w:pos="998"/>
          <w:tab w:val="left" w:leader="underscore" w:pos="2078"/>
        </w:tabs>
        <w:spacing w:after="0" w:line="293" w:lineRule="exact"/>
        <w:ind w:left="19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1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1)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органы местного самоуправления муниципального образования</w:t>
      </w: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Кожевниковское </w:t>
      </w:r>
      <w:proofErr w:type="gramStart"/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поселение;</w:t>
      </w:r>
    </w:p>
    <w:p w:rsidR="00B06EF0" w:rsidRPr="002E231A" w:rsidRDefault="00B06EF0" w:rsidP="002E231A">
      <w:pPr>
        <w:shd w:val="clear" w:color="auto" w:fill="FFFFFF"/>
        <w:tabs>
          <w:tab w:val="left" w:pos="792"/>
        </w:tabs>
        <w:spacing w:after="0" w:line="293" w:lineRule="exact"/>
        <w:ind w:left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1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2)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участники Великой Отечественной войны.</w:t>
      </w:r>
    </w:p>
    <w:p w:rsidR="00B06EF0" w:rsidRPr="002E231A" w:rsidRDefault="00B06EF0" w:rsidP="002E231A">
      <w:pPr>
        <w:shd w:val="clear" w:color="auto" w:fill="FFFFFF"/>
        <w:tabs>
          <w:tab w:val="left" w:pos="792"/>
        </w:tabs>
        <w:spacing w:before="5" w:after="0" w:line="293" w:lineRule="exact"/>
        <w:ind w:left="29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1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6.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Льгота в виде возможности уплачивать земельный налог в размере 0,07</w:t>
      </w: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процентов от кадастровой стоимости земельного участка предоставляется</w:t>
      </w: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бюджетным учреждениям, учредителем которых является муниципальное</w:t>
      </w: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«Кожевниковский район», созданным для выполнения работ,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услуг в сфере науки, образования, здравоохранения, культуры,</w:t>
      </w:r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социальной защиты, занятости населения, физической культуры и спорта</w:t>
      </w:r>
      <w:r w:rsidR="00EE4E26"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занятостью населения</w:t>
      </w:r>
      <w:r w:rsidR="00DF5516"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коммерческой деятельностью и сфере услуг в области бухгалтерского учета и </w:t>
      </w:r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расположенным на</w:t>
      </w:r>
      <w:proofErr w:type="gramEnd"/>
      <w:r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террит</w:t>
      </w:r>
      <w:r w:rsidR="00DF5516" w:rsidRPr="002E23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ории муниципального образования Кожевниковское </w:t>
      </w:r>
      <w:proofErr w:type="gramStart"/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 w:rsidRPr="002E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поселение.</w:t>
      </w:r>
    </w:p>
    <w:p w:rsidR="00B30424" w:rsidRPr="002E231A" w:rsidRDefault="002E231A" w:rsidP="002E231A">
      <w:pPr>
        <w:shd w:val="clear" w:color="auto" w:fill="FFFFFF"/>
        <w:tabs>
          <w:tab w:val="left" w:pos="883"/>
        </w:tabs>
        <w:spacing w:after="0" w:line="293" w:lineRule="exact"/>
        <w:ind w:left="62" w:firstLine="4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31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2E231A">
        <w:rPr>
          <w:rFonts w:ascii="Times New Roman" w:hAnsi="Times New Roman" w:cs="Times New Roman"/>
          <w:sz w:val="24"/>
          <w:szCs w:val="24"/>
        </w:rPr>
        <w:t xml:space="preserve"> 7.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30424" w:rsidRPr="002E231A" w:rsidSect="00FB5C7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A08"/>
    <w:multiLevelType w:val="singleLevel"/>
    <w:tmpl w:val="5306627E"/>
    <w:lvl w:ilvl="0">
      <w:start w:val="1"/>
      <w:numFmt w:val="decimal"/>
      <w:lvlText w:val="%1)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">
    <w:nsid w:val="218F1368"/>
    <w:multiLevelType w:val="singleLevel"/>
    <w:tmpl w:val="76004716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">
    <w:nsid w:val="54C53EFF"/>
    <w:multiLevelType w:val="singleLevel"/>
    <w:tmpl w:val="16D2CA42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709F618C"/>
    <w:multiLevelType w:val="singleLevel"/>
    <w:tmpl w:val="6122E4C0"/>
    <w:lvl w:ilvl="0">
      <w:start w:val="5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5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F0"/>
    <w:rsid w:val="00016601"/>
    <w:rsid w:val="002E231A"/>
    <w:rsid w:val="00321070"/>
    <w:rsid w:val="003B7FCC"/>
    <w:rsid w:val="00404169"/>
    <w:rsid w:val="005547FE"/>
    <w:rsid w:val="00650627"/>
    <w:rsid w:val="009E4BF0"/>
    <w:rsid w:val="00A37F2E"/>
    <w:rsid w:val="00B06EF0"/>
    <w:rsid w:val="00B4084D"/>
    <w:rsid w:val="00DF5516"/>
    <w:rsid w:val="00E913FE"/>
    <w:rsid w:val="00EE4E26"/>
    <w:rsid w:val="00F0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Semenova</dc:creator>
  <cp:lastModifiedBy>Semenova</cp:lastModifiedBy>
  <cp:revision>10</cp:revision>
  <cp:lastPrinted>2018-02-19T02:29:00Z</cp:lastPrinted>
  <dcterms:created xsi:type="dcterms:W3CDTF">2017-12-11T05:05:00Z</dcterms:created>
  <dcterms:modified xsi:type="dcterms:W3CDTF">2018-03-02T08:42:00Z</dcterms:modified>
</cp:coreProperties>
</file>